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tblCellMar>
        <w:tblLook w:val="01E0" w:firstRow="1" w:lastRow="1" w:firstColumn="1" w:lastColumn="1" w:noHBand="0" w:noVBand="0"/>
      </w:tblPr>
      <w:tblGrid>
        <w:gridCol w:w="1250"/>
        <w:gridCol w:w="5008"/>
      </w:tblGrid>
      <w:tr w:rsidR="009179D5" w:rsidRPr="001D7402" w:rsidTr="00E778A9">
        <w:trPr>
          <w:trHeight w:val="878"/>
        </w:trPr>
        <w:tc>
          <w:tcPr>
            <w:tcW w:w="907" w:type="dxa"/>
            <w:vAlign w:val="bottom"/>
          </w:tcPr>
          <w:p w:rsidR="009179D5" w:rsidRPr="00E778A9" w:rsidRDefault="003E39C6" w:rsidP="00E778A9">
            <w:pPr>
              <w:ind w:left="-28"/>
              <w:rPr>
                <w:rFonts w:ascii="Palatino Linotype" w:hAnsi="Palatino Linotype"/>
                <w:color w:val="CC3300"/>
                <w:spacing w:val="-80"/>
                <w:w w:val="135"/>
                <w:position w:val="-11"/>
                <w:sz w:val="20"/>
                <w:szCs w:val="20"/>
              </w:rPr>
            </w:pPr>
            <w:r>
              <w:rPr>
                <w:rFonts w:ascii="Palatino Linotype" w:hAnsi="Palatino Linotype"/>
                <w:noProof/>
                <w:color w:val="CC3300"/>
                <w:spacing w:val="-80"/>
                <w:w w:val="135"/>
                <w:position w:val="-11"/>
                <w:sz w:val="119"/>
                <w:szCs w:val="113"/>
              </w:rPr>
              <w:drawing>
                <wp:inline distT="0" distB="0" distL="0" distR="0" wp14:anchorId="6A3B4EB3" wp14:editId="00471514">
                  <wp:extent cx="714375" cy="5238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4375" cy="523875"/>
                          </a:xfrm>
                          <a:prstGeom prst="rect">
                            <a:avLst/>
                          </a:prstGeom>
                          <a:noFill/>
                          <a:ln w="9525">
                            <a:noFill/>
                            <a:miter lim="800000"/>
                            <a:headEnd/>
                            <a:tailEnd/>
                          </a:ln>
                        </pic:spPr>
                      </pic:pic>
                    </a:graphicData>
                  </a:graphic>
                </wp:inline>
              </w:drawing>
            </w:r>
          </w:p>
        </w:tc>
        <w:tc>
          <w:tcPr>
            <w:tcW w:w="5008" w:type="dxa"/>
            <w:vAlign w:val="bottom"/>
          </w:tcPr>
          <w:p w:rsidR="00051F88" w:rsidRDefault="009179D5" w:rsidP="00E778A9">
            <w:pPr>
              <w:spacing w:line="223" w:lineRule="auto"/>
              <w:rPr>
                <w:color w:val="000000"/>
                <w:sz w:val="19"/>
                <w:szCs w:val="19"/>
                <w:lang w:val="en-US"/>
              </w:rPr>
            </w:pPr>
            <w:r w:rsidRPr="001D7402">
              <w:rPr>
                <w:color w:val="000000"/>
                <w:sz w:val="19"/>
                <w:szCs w:val="19"/>
                <w:lang w:val="en-US"/>
              </w:rPr>
              <w:t>Lecturae tro</w:t>
            </w:r>
            <w:r w:rsidR="00C90DE5" w:rsidRPr="001D7402">
              <w:rPr>
                <w:color w:val="000000"/>
                <w:sz w:val="19"/>
                <w:szCs w:val="19"/>
                <w:lang w:val="en-US"/>
              </w:rPr>
              <w:t>patorum</w:t>
            </w:r>
            <w:r w:rsidR="006373AA" w:rsidRPr="001D7402">
              <w:rPr>
                <w:color w:val="000000"/>
                <w:sz w:val="19"/>
                <w:szCs w:val="19"/>
                <w:lang w:val="en-US"/>
              </w:rPr>
              <w:t xml:space="preserve"> </w:t>
            </w:r>
            <w:r w:rsidR="00980EB6" w:rsidRPr="001D7402">
              <w:rPr>
                <w:color w:val="000000"/>
                <w:sz w:val="19"/>
                <w:szCs w:val="19"/>
                <w:highlight w:val="lightGray"/>
                <w:lang w:val="en-US"/>
              </w:rPr>
              <w:t>__</w:t>
            </w:r>
            <w:r w:rsidR="006373AA" w:rsidRPr="001D7402">
              <w:rPr>
                <w:color w:val="000000"/>
                <w:sz w:val="19"/>
                <w:szCs w:val="19"/>
                <w:lang w:val="en-US"/>
              </w:rPr>
              <w:t xml:space="preserve">, </w:t>
            </w:r>
            <w:r w:rsidR="00980EB6" w:rsidRPr="001D7402">
              <w:rPr>
                <w:color w:val="000000"/>
                <w:sz w:val="19"/>
                <w:szCs w:val="19"/>
                <w:highlight w:val="lightGray"/>
                <w:lang w:val="en-US"/>
              </w:rPr>
              <w:t>____</w:t>
            </w:r>
          </w:p>
          <w:p w:rsidR="009179D5" w:rsidRPr="00980EB6" w:rsidRDefault="009179D5" w:rsidP="00E778A9">
            <w:pPr>
              <w:spacing w:line="223" w:lineRule="auto"/>
              <w:rPr>
                <w:color w:val="000000"/>
                <w:sz w:val="19"/>
                <w:szCs w:val="19"/>
                <w:lang w:val="en-US"/>
              </w:rPr>
            </w:pPr>
            <w:r w:rsidRPr="00980EB6">
              <w:rPr>
                <w:color w:val="000000"/>
                <w:sz w:val="19"/>
                <w:szCs w:val="19"/>
                <w:lang w:val="en-US"/>
              </w:rPr>
              <w:t>http://www.lt.unina.it/ – ISSN 1974-4374</w:t>
            </w:r>
          </w:p>
          <w:p w:rsidR="00581639" w:rsidRPr="00980EB6" w:rsidRDefault="00980EB6" w:rsidP="00E778A9">
            <w:pPr>
              <w:spacing w:line="223" w:lineRule="auto"/>
              <w:rPr>
                <w:color w:val="000000"/>
                <w:sz w:val="19"/>
                <w:szCs w:val="19"/>
                <w:lang w:val="en-US"/>
              </w:rPr>
            </w:pPr>
            <w:r w:rsidRPr="00980EB6">
              <w:rPr>
                <w:color w:val="000000"/>
                <w:sz w:val="19"/>
                <w:szCs w:val="19"/>
                <w:highlight w:val="lightGray"/>
                <w:lang w:val="en-US"/>
              </w:rPr>
              <w:t>__</w:t>
            </w:r>
            <w:r w:rsidRPr="00980EB6">
              <w:rPr>
                <w:color w:val="000000"/>
                <w:sz w:val="19"/>
                <w:szCs w:val="19"/>
                <w:lang w:val="en-US"/>
              </w:rPr>
              <w:t xml:space="preserve"> </w:t>
            </w:r>
            <w:r w:rsidRPr="00980EB6">
              <w:rPr>
                <w:color w:val="000000"/>
                <w:sz w:val="19"/>
                <w:szCs w:val="19"/>
                <w:highlight w:val="lightGray"/>
                <w:lang w:val="en-US"/>
              </w:rPr>
              <w:t>_____</w:t>
            </w:r>
            <w:r w:rsidR="00581639" w:rsidRPr="00980EB6">
              <w:rPr>
                <w:color w:val="000000"/>
                <w:sz w:val="19"/>
                <w:szCs w:val="19"/>
                <w:lang w:val="en-US"/>
              </w:rPr>
              <w:t xml:space="preserve"> 20</w:t>
            </w:r>
            <w:r w:rsidRPr="00980EB6">
              <w:rPr>
                <w:color w:val="000000"/>
                <w:sz w:val="19"/>
                <w:szCs w:val="19"/>
                <w:highlight w:val="lightGray"/>
                <w:lang w:val="en-US"/>
              </w:rPr>
              <w:t>__</w:t>
            </w:r>
          </w:p>
          <w:p w:rsidR="009179D5" w:rsidRPr="00980EB6" w:rsidRDefault="001D7402" w:rsidP="00980EB6">
            <w:pPr>
              <w:spacing w:after="10" w:line="223" w:lineRule="auto"/>
              <w:rPr>
                <w:sz w:val="22"/>
                <w:lang w:val="en-US"/>
              </w:rPr>
            </w:pPr>
            <w:r w:rsidRPr="00051F88">
              <w:rPr>
                <w:sz w:val="19"/>
                <w:szCs w:val="19"/>
                <w:lang w:val="en-US"/>
              </w:rPr>
              <w:t>http://www.lt.unina.it/</w:t>
            </w:r>
            <w:r w:rsidRPr="00051F88">
              <w:rPr>
                <w:sz w:val="19"/>
                <w:szCs w:val="19"/>
                <w:highlight w:val="lightGray"/>
                <w:lang w:val="en-US"/>
              </w:rPr>
              <w:t>_______</w:t>
            </w:r>
            <w:r w:rsidRPr="00051F88">
              <w:rPr>
                <w:sz w:val="19"/>
                <w:szCs w:val="19"/>
                <w:lang w:val="en-US"/>
              </w:rPr>
              <w:t>-20</w:t>
            </w:r>
            <w:r w:rsidRPr="00051F88">
              <w:rPr>
                <w:sz w:val="19"/>
                <w:szCs w:val="19"/>
                <w:highlight w:val="lightGray"/>
                <w:lang w:val="en-US"/>
              </w:rPr>
              <w:t>__</w:t>
            </w:r>
            <w:r w:rsidRPr="00051F88">
              <w:rPr>
                <w:sz w:val="19"/>
                <w:szCs w:val="19"/>
                <w:lang w:val="en-US"/>
              </w:rPr>
              <w:t>.pdf</w:t>
            </w:r>
            <w:r w:rsidR="00355CA7" w:rsidRPr="00980EB6">
              <w:rPr>
                <w:color w:val="000000"/>
                <w:sz w:val="19"/>
                <w:szCs w:val="19"/>
                <w:lang w:val="en-US"/>
              </w:rPr>
              <w:t> </w:t>
            </w:r>
          </w:p>
        </w:tc>
      </w:tr>
    </w:tbl>
    <w:p w:rsidR="0014083B" w:rsidRPr="00CE5294" w:rsidRDefault="00965FDE" w:rsidP="0014083B">
      <w:pPr>
        <w:spacing w:line="120" w:lineRule="auto"/>
        <w:rPr>
          <w:sz w:val="26"/>
          <w:lang w:val="en-GB"/>
        </w:rPr>
      </w:pPr>
      <w:r>
        <w:pict>
          <v:rect id="_x0000_i1025" style="width:425.2pt;height:.5pt" o:hralign="center" o:hrstd="t" o:hrnoshade="t" o:hr="t" fillcolor="black" stroked="f"/>
        </w:pict>
      </w:r>
    </w:p>
    <w:p w:rsidR="00EF0A09" w:rsidRPr="00ED5AA5" w:rsidRDefault="0072034F" w:rsidP="00B32CCF">
      <w:pPr>
        <w:spacing w:before="120" w:after="80" w:line="276" w:lineRule="auto"/>
      </w:pPr>
      <w:r>
        <w:rPr>
          <w:bCs/>
        </w:rPr>
        <w:t>Autore dell’articolo</w:t>
      </w:r>
      <w:r>
        <w:rPr>
          <w:bCs/>
        </w:rPr>
        <w:tab/>
        <w:t xml:space="preserve">(c. 12) </w:t>
      </w:r>
      <w:r w:rsidR="002466F8">
        <w:rPr>
          <w:bCs/>
        </w:rPr>
        <w:tab/>
      </w:r>
      <w:r w:rsidR="002466F8" w:rsidRPr="002466F8">
        <w:rPr>
          <w:bCs/>
          <w:highlight w:val="lightGray"/>
        </w:rPr>
        <w:t>sovr</w:t>
      </w:r>
      <w:r w:rsidR="00051F88">
        <w:rPr>
          <w:bCs/>
          <w:highlight w:val="lightGray"/>
        </w:rPr>
        <w:t>a</w:t>
      </w:r>
      <w:r w:rsidR="002466F8" w:rsidRPr="002466F8">
        <w:rPr>
          <w:bCs/>
          <w:highlight w:val="lightGray"/>
        </w:rPr>
        <w:t>scrivere</w:t>
      </w:r>
    </w:p>
    <w:p w:rsidR="006F655F" w:rsidRPr="00ED5AA5" w:rsidRDefault="00980EB6" w:rsidP="00EF0A09">
      <w:pPr>
        <w:spacing w:line="252" w:lineRule="auto"/>
      </w:pPr>
      <w:r>
        <w:t>Nome del trovatore</w:t>
      </w:r>
      <w:r w:rsidR="002466F8">
        <w:tab/>
      </w:r>
      <w:r w:rsidR="0072034F">
        <w:t xml:space="preserve"> </w:t>
      </w:r>
      <w:r w:rsidR="002466F8">
        <w:tab/>
      </w:r>
      <w:r w:rsidR="0072034F">
        <w:rPr>
          <w:bCs/>
        </w:rPr>
        <w:t xml:space="preserve">(c. 12) </w:t>
      </w:r>
      <w:r w:rsidR="002466F8">
        <w:tab/>
      </w:r>
      <w:r w:rsidR="002466F8" w:rsidRPr="002466F8">
        <w:rPr>
          <w:bCs/>
          <w:highlight w:val="lightGray"/>
        </w:rPr>
        <w:t>sovr</w:t>
      </w:r>
      <w:r w:rsidR="00051F88">
        <w:rPr>
          <w:bCs/>
          <w:highlight w:val="lightGray"/>
        </w:rPr>
        <w:t>a</w:t>
      </w:r>
      <w:r w:rsidR="002466F8" w:rsidRPr="002466F8">
        <w:rPr>
          <w:bCs/>
          <w:highlight w:val="lightGray"/>
        </w:rPr>
        <w:t>scrivere</w:t>
      </w:r>
    </w:p>
    <w:p w:rsidR="008016F2" w:rsidRPr="00ED5AA5" w:rsidRDefault="00980EB6" w:rsidP="00863844">
      <w:pPr>
        <w:spacing w:line="252" w:lineRule="auto"/>
        <w:rPr>
          <w:i/>
        </w:rPr>
      </w:pPr>
      <w:r>
        <w:rPr>
          <w:i/>
          <w:szCs w:val="22"/>
        </w:rPr>
        <w:t>Incipit</w:t>
      </w:r>
      <w:r w:rsidR="002466F8">
        <w:rPr>
          <w:i/>
          <w:szCs w:val="22"/>
        </w:rPr>
        <w:tab/>
      </w:r>
      <w:r w:rsidR="002466F8">
        <w:rPr>
          <w:i/>
          <w:szCs w:val="22"/>
        </w:rPr>
        <w:tab/>
      </w:r>
      <w:r w:rsidR="002466F8">
        <w:rPr>
          <w:i/>
          <w:szCs w:val="22"/>
        </w:rPr>
        <w:tab/>
      </w:r>
      <w:r w:rsidR="0072034F">
        <w:rPr>
          <w:bCs/>
        </w:rPr>
        <w:t xml:space="preserve">(c. 12) </w:t>
      </w:r>
      <w:r w:rsidR="002466F8">
        <w:rPr>
          <w:i/>
          <w:szCs w:val="22"/>
        </w:rPr>
        <w:tab/>
      </w:r>
      <w:r w:rsidR="002466F8" w:rsidRPr="002466F8">
        <w:rPr>
          <w:bCs/>
          <w:highlight w:val="lightGray"/>
        </w:rPr>
        <w:t>sovr</w:t>
      </w:r>
      <w:r w:rsidR="00051F88">
        <w:rPr>
          <w:bCs/>
          <w:highlight w:val="lightGray"/>
        </w:rPr>
        <w:t>a</w:t>
      </w:r>
      <w:r w:rsidR="002466F8" w:rsidRPr="002466F8">
        <w:rPr>
          <w:bCs/>
          <w:highlight w:val="lightGray"/>
        </w:rPr>
        <w:t>scrivere</w:t>
      </w:r>
    </w:p>
    <w:p w:rsidR="00095A28" w:rsidRPr="007757F0" w:rsidRDefault="008016F2" w:rsidP="00863844">
      <w:pPr>
        <w:spacing w:line="252" w:lineRule="auto"/>
        <w:sectPr w:rsidR="00095A28" w:rsidRPr="007757F0" w:rsidSect="00F8631A">
          <w:headerReference w:type="even" r:id="rId10"/>
          <w:headerReference w:type="default" r:id="rId11"/>
          <w:footerReference w:type="even" r:id="rId12"/>
          <w:footerReference w:type="default" r:id="rId13"/>
          <w:pgSz w:w="7938" w:h="13041" w:code="142"/>
          <w:pgMar w:top="964" w:right="851" w:bottom="794" w:left="851" w:header="567" w:footer="284" w:gutter="0"/>
          <w:cols w:space="708"/>
          <w:docGrid w:linePitch="360"/>
        </w:sectPr>
      </w:pPr>
      <w:r w:rsidRPr="0072034F">
        <w:t>(</w:t>
      </w:r>
      <w:r w:rsidR="00043AEA" w:rsidRPr="0072034F">
        <w:rPr>
          <w:i/>
        </w:rPr>
        <w:t>BdT</w:t>
      </w:r>
      <w:r w:rsidRPr="0072034F">
        <w:t xml:space="preserve"> </w:t>
      </w:r>
      <w:r w:rsidR="00980EB6" w:rsidRPr="0072034F">
        <w:rPr>
          <w:highlight w:val="lightGray"/>
        </w:rPr>
        <w:t>___</w:t>
      </w:r>
      <w:r w:rsidR="00EE1BBC" w:rsidRPr="0072034F">
        <w:t>.</w:t>
      </w:r>
      <w:r w:rsidR="00980EB6" w:rsidRPr="0072034F">
        <w:rPr>
          <w:highlight w:val="lightGray"/>
        </w:rPr>
        <w:t>__</w:t>
      </w:r>
      <w:r w:rsidRPr="0072034F">
        <w:t>)</w:t>
      </w:r>
      <w:r w:rsidR="002466F8" w:rsidRPr="0072034F">
        <w:tab/>
      </w:r>
      <w:r w:rsidR="0072034F">
        <w:tab/>
      </w:r>
      <w:r w:rsidR="0072034F">
        <w:rPr>
          <w:bCs/>
        </w:rPr>
        <w:t xml:space="preserve">(c. 12) </w:t>
      </w:r>
      <w:r w:rsidR="002466F8" w:rsidRPr="0072034F">
        <w:tab/>
      </w:r>
      <w:r w:rsidR="002466F8" w:rsidRPr="002466F8">
        <w:rPr>
          <w:bCs/>
          <w:highlight w:val="lightGray"/>
        </w:rPr>
        <w:t>sovr</w:t>
      </w:r>
      <w:r w:rsidR="00051F88">
        <w:rPr>
          <w:bCs/>
          <w:highlight w:val="lightGray"/>
        </w:rPr>
        <w:t>a</w:t>
      </w:r>
      <w:r w:rsidR="002466F8" w:rsidRPr="002466F8">
        <w:rPr>
          <w:bCs/>
          <w:highlight w:val="lightGray"/>
        </w:rPr>
        <w:t>scrivere</w:t>
      </w:r>
    </w:p>
    <w:p w:rsidR="008016F2" w:rsidRPr="007757F0" w:rsidRDefault="008016F2" w:rsidP="00944A3E">
      <w:pPr>
        <w:rPr>
          <w:sz w:val="22"/>
        </w:rPr>
      </w:pPr>
    </w:p>
    <w:p w:rsidR="00095A28" w:rsidRPr="007757F0" w:rsidRDefault="00095A28" w:rsidP="00944A3E">
      <w:pPr>
        <w:rPr>
          <w:sz w:val="22"/>
        </w:rPr>
      </w:pPr>
    </w:p>
    <w:p w:rsidR="00A873EE" w:rsidRPr="007757F0" w:rsidRDefault="0092495F" w:rsidP="0092495F">
      <w:pPr>
        <w:jc w:val="right"/>
      </w:pPr>
      <w:r w:rsidRPr="007757F0">
        <w:t> </w:t>
      </w:r>
    </w:p>
    <w:p w:rsidR="00F41A0E" w:rsidRPr="007757F0" w:rsidRDefault="00F41A0E" w:rsidP="0092495F">
      <w:pPr>
        <w:jc w:val="right"/>
        <w:rPr>
          <w:i/>
          <w:sz w:val="20"/>
          <w:szCs w:val="20"/>
        </w:rPr>
      </w:pPr>
    </w:p>
    <w:p w:rsidR="00944A3E" w:rsidRPr="007757F0" w:rsidRDefault="00944A3E" w:rsidP="00944A3E">
      <w:pPr>
        <w:rPr>
          <w:sz w:val="22"/>
        </w:rPr>
      </w:pPr>
    </w:p>
    <w:p w:rsidR="00980EB6" w:rsidRDefault="00980EB6" w:rsidP="00040B17">
      <w:pPr>
        <w:spacing w:line="276" w:lineRule="auto"/>
        <w:ind w:firstLine="397"/>
        <w:jc w:val="both"/>
        <w:rPr>
          <w:sz w:val="22"/>
          <w:szCs w:val="22"/>
        </w:rPr>
      </w:pPr>
      <w:r w:rsidRPr="00980EB6">
        <w:rPr>
          <w:sz w:val="22"/>
          <w:szCs w:val="22"/>
          <w:lang w:val="fr-FR"/>
        </w:rPr>
        <w:sym w:font="Wingdings" w:char="F0E0"/>
      </w:r>
      <w:r w:rsidRPr="00980EB6">
        <w:rPr>
          <w:sz w:val="22"/>
          <w:szCs w:val="22"/>
        </w:rPr>
        <w:t xml:space="preserve"> </w:t>
      </w:r>
      <w:r>
        <w:rPr>
          <w:sz w:val="22"/>
          <w:szCs w:val="22"/>
        </w:rPr>
        <w:t xml:space="preserve">Il testo comincia qui: </w:t>
      </w:r>
      <w:r w:rsidR="00ED4316">
        <w:rPr>
          <w:sz w:val="22"/>
          <w:szCs w:val="22"/>
        </w:rPr>
        <w:t xml:space="preserve">a </w:t>
      </w:r>
      <w:r>
        <w:rPr>
          <w:sz w:val="22"/>
          <w:szCs w:val="22"/>
        </w:rPr>
        <w:t>cm</w:t>
      </w:r>
      <w:r w:rsidRPr="00980EB6">
        <w:rPr>
          <w:sz w:val="22"/>
          <w:szCs w:val="22"/>
        </w:rPr>
        <w:t xml:space="preserve"> 8,2 dal margine superiore.</w:t>
      </w:r>
    </w:p>
    <w:p w:rsidR="00715C06" w:rsidRDefault="00715C06" w:rsidP="00040B17">
      <w:pPr>
        <w:spacing w:line="276" w:lineRule="auto"/>
        <w:ind w:firstLine="397"/>
        <w:jc w:val="both"/>
        <w:rPr>
          <w:sz w:val="22"/>
          <w:szCs w:val="22"/>
        </w:rPr>
      </w:pPr>
      <w:r>
        <w:rPr>
          <w:sz w:val="22"/>
          <w:szCs w:val="22"/>
        </w:rPr>
        <w:t>Utilizzare questo file incollando il testo dell’articolo all’altezza della freccia e cancellando successivamente le istruzioni.</w:t>
      </w:r>
    </w:p>
    <w:p w:rsidR="00715C06" w:rsidRDefault="00715C06" w:rsidP="00ED4316">
      <w:pPr>
        <w:spacing w:line="276" w:lineRule="auto"/>
        <w:ind w:firstLine="397"/>
        <w:jc w:val="both"/>
        <w:rPr>
          <w:sz w:val="22"/>
          <w:szCs w:val="22"/>
        </w:rPr>
      </w:pPr>
      <w:r>
        <w:rPr>
          <w:sz w:val="22"/>
          <w:szCs w:val="22"/>
        </w:rPr>
        <w:t>Caratteri del testo: Times New Roman. Per conservare, ove sia il caso, caratteri particolari (greco,</w:t>
      </w:r>
      <w:r w:rsidR="004228EC">
        <w:rPr>
          <w:sz w:val="22"/>
          <w:szCs w:val="22"/>
        </w:rPr>
        <w:t xml:space="preserve"> alfabeto fonetico o altro), nella fin</w:t>
      </w:r>
      <w:r w:rsidR="004228EC">
        <w:rPr>
          <w:sz w:val="22"/>
          <w:szCs w:val="22"/>
        </w:rPr>
        <w:t>e</w:t>
      </w:r>
      <w:r w:rsidR="004228EC">
        <w:rPr>
          <w:sz w:val="22"/>
          <w:szCs w:val="22"/>
        </w:rPr>
        <w:t>stra Salva con nome &gt; Strumenti &gt;</w:t>
      </w:r>
      <w:r>
        <w:rPr>
          <w:sz w:val="22"/>
          <w:szCs w:val="22"/>
        </w:rPr>
        <w:t xml:space="preserve"> Opzioni di salvataggio barrare la casella Incorpora caratteri nel file.</w:t>
      </w:r>
    </w:p>
    <w:p w:rsidR="00ED4316" w:rsidRDefault="00ED4316" w:rsidP="00ED4316">
      <w:pPr>
        <w:spacing w:line="276" w:lineRule="auto"/>
        <w:ind w:firstLine="397"/>
        <w:jc w:val="both"/>
        <w:rPr>
          <w:sz w:val="22"/>
          <w:szCs w:val="22"/>
        </w:rPr>
      </w:pPr>
      <w:r>
        <w:rPr>
          <w:sz w:val="22"/>
          <w:szCs w:val="22"/>
        </w:rPr>
        <w:t xml:space="preserve">Testo principale: corpo </w:t>
      </w:r>
      <w:r w:rsidRPr="004C2E0E">
        <w:rPr>
          <w:sz w:val="22"/>
          <w:szCs w:val="22"/>
          <w:shd w:val="clear" w:color="auto" w:fill="FFCCFF"/>
        </w:rPr>
        <w:t>11</w:t>
      </w:r>
      <w:r>
        <w:rPr>
          <w:sz w:val="22"/>
          <w:szCs w:val="22"/>
        </w:rPr>
        <w:t xml:space="preserve">. — Rientro del primo </w:t>
      </w:r>
      <w:r w:rsidRPr="004228EC">
        <w:rPr>
          <w:sz w:val="22"/>
          <w:szCs w:val="22"/>
        </w:rPr>
        <w:t xml:space="preserve">rigo: </w:t>
      </w:r>
      <w:r w:rsidRPr="00DA2D19">
        <w:rPr>
          <w:sz w:val="22"/>
          <w:szCs w:val="22"/>
          <w:shd w:val="clear" w:color="auto" w:fill="FFCCFF"/>
        </w:rPr>
        <w:t>0,7 cm.</w:t>
      </w:r>
      <w:r w:rsidRPr="004228EC">
        <w:rPr>
          <w:sz w:val="22"/>
          <w:szCs w:val="22"/>
        </w:rPr>
        <w:t xml:space="preserve"> — </w:t>
      </w:r>
      <w:r w:rsidRPr="00DA2D19">
        <w:rPr>
          <w:sz w:val="22"/>
          <w:szCs w:val="22"/>
          <w:shd w:val="clear" w:color="auto" w:fill="FFCCFF"/>
        </w:rPr>
        <w:t>Interlinea Multipla</w:t>
      </w:r>
      <w:r w:rsidR="000B3BD3" w:rsidRPr="004228EC">
        <w:rPr>
          <w:sz w:val="22"/>
          <w:szCs w:val="22"/>
        </w:rPr>
        <w:t xml:space="preserve"> (</w:t>
      </w:r>
      <w:r w:rsidR="000B3BD3" w:rsidRPr="004228EC">
        <w:rPr>
          <w:b/>
          <w:sz w:val="22"/>
          <w:szCs w:val="22"/>
        </w:rPr>
        <w:t>non</w:t>
      </w:r>
      <w:r w:rsidR="000B3BD3" w:rsidRPr="004228EC">
        <w:rPr>
          <w:sz w:val="22"/>
          <w:szCs w:val="22"/>
        </w:rPr>
        <w:t xml:space="preserve"> Minima)</w:t>
      </w:r>
      <w:r w:rsidRPr="004228EC">
        <w:rPr>
          <w:sz w:val="22"/>
          <w:szCs w:val="22"/>
        </w:rPr>
        <w:t xml:space="preserve">, valore </w:t>
      </w:r>
      <w:r w:rsidRPr="00DA2D19">
        <w:rPr>
          <w:sz w:val="22"/>
          <w:szCs w:val="22"/>
          <w:shd w:val="clear" w:color="auto" w:fill="FFCCFF"/>
        </w:rPr>
        <w:t>1,15</w:t>
      </w:r>
      <w:r w:rsidRPr="004228EC">
        <w:rPr>
          <w:sz w:val="22"/>
          <w:szCs w:val="22"/>
        </w:rPr>
        <w:t>.</w:t>
      </w:r>
    </w:p>
    <w:p w:rsidR="009468D5" w:rsidRDefault="009468D5" w:rsidP="00ED4316">
      <w:pPr>
        <w:spacing w:line="276" w:lineRule="auto"/>
        <w:ind w:firstLine="397"/>
        <w:jc w:val="both"/>
        <w:rPr>
          <w:sz w:val="22"/>
          <w:szCs w:val="22"/>
        </w:rPr>
      </w:pPr>
      <w:r>
        <w:rPr>
          <w:sz w:val="22"/>
          <w:szCs w:val="22"/>
        </w:rPr>
        <w:t>Se non c’è un motivo particolare e evidente, evitare la numer</w:t>
      </w:r>
      <w:r>
        <w:rPr>
          <w:sz w:val="22"/>
          <w:szCs w:val="22"/>
        </w:rPr>
        <w:t>a</w:t>
      </w:r>
      <w:r>
        <w:rPr>
          <w:sz w:val="22"/>
          <w:szCs w:val="22"/>
        </w:rPr>
        <w:t>zione in paragrafi. Eventualmente il testo può essere sottoarticolato inserendo degli spazi con tre asterischi centrati:</w:t>
      </w:r>
    </w:p>
    <w:p w:rsidR="009468D5" w:rsidRPr="009468D5" w:rsidRDefault="009468D5" w:rsidP="00ED4316">
      <w:pPr>
        <w:spacing w:line="276" w:lineRule="auto"/>
        <w:ind w:firstLine="397"/>
        <w:jc w:val="both"/>
        <w:rPr>
          <w:sz w:val="14"/>
          <w:szCs w:val="22"/>
        </w:rPr>
      </w:pPr>
    </w:p>
    <w:p w:rsidR="009468D5" w:rsidRPr="004228EC" w:rsidRDefault="009468D5" w:rsidP="009468D5">
      <w:pPr>
        <w:spacing w:line="276" w:lineRule="auto"/>
        <w:jc w:val="center"/>
        <w:rPr>
          <w:sz w:val="22"/>
          <w:szCs w:val="22"/>
        </w:rPr>
      </w:pPr>
      <w:r>
        <w:rPr>
          <w:sz w:val="22"/>
          <w:szCs w:val="22"/>
        </w:rPr>
        <w:t>* * *</w:t>
      </w:r>
    </w:p>
    <w:p w:rsidR="009468D5" w:rsidRPr="009468D5" w:rsidRDefault="009468D5" w:rsidP="00ED4316">
      <w:pPr>
        <w:spacing w:line="276" w:lineRule="auto"/>
        <w:ind w:firstLine="397"/>
        <w:jc w:val="both"/>
        <w:rPr>
          <w:sz w:val="10"/>
          <w:szCs w:val="22"/>
        </w:rPr>
      </w:pPr>
    </w:p>
    <w:p w:rsidR="007757F0" w:rsidRDefault="007757F0" w:rsidP="00ED4316">
      <w:pPr>
        <w:spacing w:line="276" w:lineRule="auto"/>
        <w:ind w:firstLine="397"/>
        <w:jc w:val="both"/>
        <w:rPr>
          <w:sz w:val="22"/>
          <w:szCs w:val="22"/>
        </w:rPr>
      </w:pPr>
      <w:r w:rsidRPr="004228EC">
        <w:rPr>
          <w:sz w:val="22"/>
          <w:szCs w:val="22"/>
        </w:rPr>
        <w:t xml:space="preserve">Citazioni fuori testo, di </w:t>
      </w:r>
      <w:r w:rsidR="00715C06" w:rsidRPr="004228EC">
        <w:rPr>
          <w:sz w:val="22"/>
          <w:szCs w:val="22"/>
        </w:rPr>
        <w:t>qualsiasi tipo</w:t>
      </w:r>
      <w:r w:rsidR="004228EC" w:rsidRPr="004228EC">
        <w:rPr>
          <w:sz w:val="22"/>
          <w:szCs w:val="22"/>
        </w:rPr>
        <w:t>: c</w:t>
      </w:r>
      <w:r w:rsidRPr="004228EC">
        <w:rPr>
          <w:sz w:val="22"/>
          <w:szCs w:val="22"/>
        </w:rPr>
        <w:t xml:space="preserve">orpo </w:t>
      </w:r>
      <w:r w:rsidRPr="004228EC">
        <w:rPr>
          <w:sz w:val="22"/>
          <w:szCs w:val="22"/>
          <w:shd w:val="clear" w:color="auto" w:fill="F2DBDB" w:themeFill="accent2" w:themeFillTint="33"/>
        </w:rPr>
        <w:t>10</w:t>
      </w:r>
      <w:r w:rsidRPr="004228EC">
        <w:rPr>
          <w:sz w:val="22"/>
          <w:szCs w:val="22"/>
        </w:rPr>
        <w:t xml:space="preserve">. — Rientro della citazione </w:t>
      </w:r>
      <w:r w:rsidRPr="009468D5">
        <w:rPr>
          <w:sz w:val="22"/>
          <w:szCs w:val="22"/>
          <w:shd w:val="clear" w:color="auto" w:fill="FFCCFF"/>
        </w:rPr>
        <w:t>0,7 cm.</w:t>
      </w:r>
      <w:r w:rsidRPr="004228EC">
        <w:rPr>
          <w:sz w:val="22"/>
          <w:szCs w:val="22"/>
        </w:rPr>
        <w:t xml:space="preserve"> — Il primo rigo non va rientrato a meno che non si citino due periodi consecutivi. — </w:t>
      </w:r>
      <w:r w:rsidRPr="00DA2D19">
        <w:rPr>
          <w:sz w:val="22"/>
          <w:szCs w:val="22"/>
          <w:shd w:val="clear" w:color="auto" w:fill="FFCCFF"/>
        </w:rPr>
        <w:t>Interlinea Multipla</w:t>
      </w:r>
      <w:r w:rsidRPr="004228EC">
        <w:rPr>
          <w:sz w:val="22"/>
          <w:szCs w:val="22"/>
        </w:rPr>
        <w:t xml:space="preserve">, valore </w:t>
      </w:r>
      <w:r w:rsidRPr="00DA2D19">
        <w:rPr>
          <w:sz w:val="22"/>
          <w:szCs w:val="22"/>
          <w:shd w:val="clear" w:color="auto" w:fill="FFCCFF"/>
        </w:rPr>
        <w:t>1,1</w:t>
      </w:r>
      <w:bookmarkStart w:id="0" w:name="_GoBack"/>
      <w:bookmarkEnd w:id="0"/>
      <w:r>
        <w:rPr>
          <w:sz w:val="22"/>
          <w:szCs w:val="22"/>
        </w:rPr>
        <w:t>.</w:t>
      </w:r>
    </w:p>
    <w:p w:rsidR="00583039" w:rsidRDefault="00583039" w:rsidP="00583039">
      <w:pPr>
        <w:spacing w:line="276" w:lineRule="auto"/>
        <w:ind w:firstLine="397"/>
        <w:jc w:val="both"/>
        <w:rPr>
          <w:sz w:val="22"/>
          <w:szCs w:val="22"/>
        </w:rPr>
      </w:pPr>
      <w:r w:rsidRPr="00583039">
        <w:rPr>
          <w:sz w:val="22"/>
          <w:szCs w:val="22"/>
        </w:rPr>
        <w:t xml:space="preserve">Le citazioni fuori testo sono precedute da </w:t>
      </w:r>
      <w:r w:rsidR="001608C7">
        <w:rPr>
          <w:sz w:val="22"/>
          <w:szCs w:val="22"/>
        </w:rPr>
        <w:t xml:space="preserve">uno </w:t>
      </w:r>
      <w:r w:rsidRPr="00583039">
        <w:rPr>
          <w:sz w:val="22"/>
          <w:szCs w:val="22"/>
        </w:rPr>
        <w:t xml:space="preserve">spazio </w:t>
      </w:r>
      <w:r w:rsidR="001608C7">
        <w:rPr>
          <w:sz w:val="22"/>
          <w:szCs w:val="22"/>
        </w:rPr>
        <w:t xml:space="preserve">(un rigo bianco) </w:t>
      </w:r>
      <w:r w:rsidRPr="00583039">
        <w:rPr>
          <w:sz w:val="22"/>
          <w:szCs w:val="22"/>
        </w:rPr>
        <w:t xml:space="preserve">di 7 pt e seguite da </w:t>
      </w:r>
      <w:r w:rsidR="009468D5">
        <w:rPr>
          <w:sz w:val="22"/>
          <w:szCs w:val="22"/>
        </w:rPr>
        <w:t xml:space="preserve">uno </w:t>
      </w:r>
      <w:r w:rsidRPr="00583039">
        <w:rPr>
          <w:sz w:val="22"/>
          <w:szCs w:val="22"/>
        </w:rPr>
        <w:t>spazio di 9 pt.</w:t>
      </w:r>
    </w:p>
    <w:p w:rsidR="009468D5" w:rsidRPr="004C2E0E" w:rsidRDefault="009468D5" w:rsidP="009468D5">
      <w:pPr>
        <w:spacing w:line="276" w:lineRule="auto"/>
        <w:ind w:firstLine="397"/>
        <w:jc w:val="both"/>
        <w:rPr>
          <w:sz w:val="14"/>
          <w:szCs w:val="22"/>
        </w:rPr>
      </w:pPr>
    </w:p>
    <w:p w:rsidR="009468D5" w:rsidRDefault="009468D5" w:rsidP="009468D5">
      <w:pPr>
        <w:spacing w:line="276" w:lineRule="auto"/>
        <w:ind w:firstLine="397"/>
        <w:jc w:val="both"/>
        <w:rPr>
          <w:sz w:val="19"/>
          <w:szCs w:val="19"/>
        </w:rPr>
      </w:pPr>
      <w:r>
        <w:rPr>
          <w:sz w:val="22"/>
          <w:szCs w:val="22"/>
        </w:rPr>
        <w:t>Note a piè di pagina. L’esponente delle note va dopo il segno di interpunzione, parentesi compresa.</w:t>
      </w:r>
      <w:r w:rsidRPr="00984F9A">
        <w:rPr>
          <w:sz w:val="22"/>
          <w:szCs w:val="22"/>
          <w:vertAlign w:val="superscript"/>
        </w:rPr>
        <w:t>2</w:t>
      </w:r>
      <w:r>
        <w:rPr>
          <w:sz w:val="22"/>
          <w:szCs w:val="22"/>
          <w:vertAlign w:val="superscript"/>
        </w:rPr>
        <w:t>3</w:t>
      </w:r>
      <w:r>
        <w:rPr>
          <w:sz w:val="22"/>
          <w:szCs w:val="22"/>
        </w:rPr>
        <w:t xml:space="preserve"> — </w:t>
      </w:r>
      <w:r>
        <w:rPr>
          <w:sz w:val="19"/>
          <w:szCs w:val="19"/>
        </w:rPr>
        <w:t>Note: corpo</w:t>
      </w:r>
      <w:r w:rsidRPr="000154FE">
        <w:rPr>
          <w:sz w:val="19"/>
          <w:szCs w:val="19"/>
        </w:rPr>
        <w:t xml:space="preserve"> </w:t>
      </w:r>
      <w:r w:rsidRPr="004228EC">
        <w:rPr>
          <w:sz w:val="19"/>
          <w:szCs w:val="19"/>
          <w:shd w:val="clear" w:color="auto" w:fill="F2DBDB" w:themeFill="accent2" w:themeFillTint="33"/>
        </w:rPr>
        <w:t>9,5</w:t>
      </w:r>
      <w:r w:rsidRPr="000154FE">
        <w:rPr>
          <w:sz w:val="19"/>
          <w:szCs w:val="19"/>
        </w:rPr>
        <w:t>. —  Rientro del primo rigo</w:t>
      </w:r>
      <w:r w:rsidR="005C6B8C">
        <w:rPr>
          <w:sz w:val="19"/>
          <w:szCs w:val="19"/>
        </w:rPr>
        <w:t xml:space="preserve">: </w:t>
      </w:r>
      <w:r w:rsidR="005C6B8C" w:rsidRPr="005C6B8C">
        <w:rPr>
          <w:sz w:val="19"/>
          <w:szCs w:val="19"/>
          <w:shd w:val="clear" w:color="auto" w:fill="FFCCFF"/>
        </w:rPr>
        <w:t>0,7 cm.</w:t>
      </w:r>
      <w:r w:rsidRPr="000154FE">
        <w:rPr>
          <w:sz w:val="19"/>
          <w:szCs w:val="19"/>
        </w:rPr>
        <w:t xml:space="preserve"> </w:t>
      </w:r>
      <w:r>
        <w:rPr>
          <w:sz w:val="19"/>
          <w:szCs w:val="19"/>
        </w:rPr>
        <w:t xml:space="preserve">— </w:t>
      </w:r>
      <w:r w:rsidRPr="000154FE">
        <w:rPr>
          <w:sz w:val="19"/>
          <w:szCs w:val="19"/>
        </w:rPr>
        <w:t xml:space="preserve">Interlinea Multipla, valore </w:t>
      </w:r>
      <w:r w:rsidRPr="004228EC">
        <w:rPr>
          <w:sz w:val="19"/>
          <w:szCs w:val="19"/>
          <w:shd w:val="clear" w:color="auto" w:fill="F2DBDB" w:themeFill="accent2" w:themeFillTint="33"/>
        </w:rPr>
        <w:t>1,1</w:t>
      </w:r>
      <w:r w:rsidRPr="000154FE">
        <w:rPr>
          <w:sz w:val="19"/>
          <w:szCs w:val="19"/>
        </w:rPr>
        <w:t>.</w:t>
      </w:r>
      <w:r>
        <w:rPr>
          <w:sz w:val="19"/>
          <w:szCs w:val="19"/>
        </w:rPr>
        <w:t xml:space="preserve"> — Nessun ‘separatore’ (l</w:t>
      </w:r>
      <w:r>
        <w:rPr>
          <w:sz w:val="19"/>
          <w:szCs w:val="19"/>
        </w:rPr>
        <w:t>i</w:t>
      </w:r>
      <w:r>
        <w:rPr>
          <w:sz w:val="19"/>
          <w:szCs w:val="19"/>
        </w:rPr>
        <w:t>nea orizzontale del programma Word) tra testo e note.</w:t>
      </w:r>
    </w:p>
    <w:p w:rsidR="009468D5" w:rsidRDefault="009468D5" w:rsidP="009468D5">
      <w:pPr>
        <w:spacing w:line="276" w:lineRule="auto"/>
        <w:ind w:firstLine="397"/>
        <w:jc w:val="both"/>
        <w:rPr>
          <w:sz w:val="22"/>
          <w:szCs w:val="22"/>
        </w:rPr>
      </w:pPr>
      <w:r w:rsidRPr="001608C7">
        <w:rPr>
          <w:sz w:val="22"/>
          <w:szCs w:val="22"/>
        </w:rPr>
        <w:t>Le note a piè di pagina sono ammesse solo nella sezione 1.</w:t>
      </w:r>
    </w:p>
    <w:p w:rsidR="00EB2866" w:rsidRPr="00EB2866" w:rsidRDefault="00EB2866" w:rsidP="00EB2866">
      <w:pPr>
        <w:spacing w:line="276" w:lineRule="auto"/>
        <w:ind w:firstLine="397"/>
        <w:jc w:val="right"/>
        <w:rPr>
          <w:i/>
          <w:sz w:val="20"/>
          <w:szCs w:val="22"/>
        </w:rPr>
      </w:pPr>
      <w:r w:rsidRPr="00EB2866">
        <w:rPr>
          <w:i/>
          <w:sz w:val="20"/>
          <w:szCs w:val="22"/>
        </w:rPr>
        <w:t xml:space="preserve">Vedi alla pagina seguente istruzioni per </w:t>
      </w:r>
      <w:r w:rsidR="00DA2D19">
        <w:rPr>
          <w:i/>
          <w:sz w:val="20"/>
          <w:szCs w:val="22"/>
        </w:rPr>
        <w:t>la sezione</w:t>
      </w:r>
      <w:r w:rsidRPr="00EB2866">
        <w:rPr>
          <w:i/>
          <w:sz w:val="20"/>
          <w:szCs w:val="22"/>
        </w:rPr>
        <w:t xml:space="preserve"> testo</w:t>
      </w:r>
    </w:p>
    <w:p w:rsidR="00EB2866" w:rsidRPr="00571225" w:rsidRDefault="00EB2866" w:rsidP="00EB2866">
      <w:pPr>
        <w:pStyle w:val="TxBrc1"/>
        <w:spacing w:line="276" w:lineRule="auto"/>
        <w:rPr>
          <w:bCs/>
          <w:sz w:val="22"/>
          <w:szCs w:val="22"/>
          <w:lang w:val="it-IT"/>
        </w:rPr>
      </w:pPr>
      <w:r>
        <w:rPr>
          <w:sz w:val="22"/>
          <w:szCs w:val="22"/>
          <w:lang w:val="it-IT"/>
        </w:rPr>
        <w:lastRenderedPageBreak/>
        <w:t>Nome del trovatore</w:t>
      </w:r>
      <w:r w:rsidRPr="00571225">
        <w:rPr>
          <w:bCs/>
          <w:sz w:val="22"/>
          <w:szCs w:val="22"/>
          <w:lang w:val="it-IT"/>
        </w:rPr>
        <w:t xml:space="preserve"> </w:t>
      </w:r>
      <w:r w:rsidR="000B4005">
        <w:rPr>
          <w:bCs/>
          <w:sz w:val="22"/>
          <w:szCs w:val="22"/>
          <w:lang w:val="it-IT"/>
        </w:rPr>
        <w:t>[</w:t>
      </w:r>
      <w:r w:rsidR="000B4005" w:rsidRPr="000B4005">
        <w:rPr>
          <w:bCs/>
          <w:sz w:val="22"/>
          <w:szCs w:val="22"/>
          <w:shd w:val="clear" w:color="auto" w:fill="FFCCFF"/>
          <w:lang w:val="it-IT"/>
        </w:rPr>
        <w:t>corpo 11</w:t>
      </w:r>
      <w:r w:rsidR="000B4005">
        <w:rPr>
          <w:bCs/>
          <w:sz w:val="22"/>
          <w:szCs w:val="22"/>
          <w:lang w:val="it-IT"/>
        </w:rPr>
        <w:t>]</w:t>
      </w:r>
    </w:p>
    <w:p w:rsidR="00EB2866" w:rsidRPr="000B4005" w:rsidRDefault="00EB2866" w:rsidP="00EB2866">
      <w:pPr>
        <w:pStyle w:val="TxBrc1"/>
        <w:spacing w:line="276" w:lineRule="auto"/>
        <w:rPr>
          <w:bCs/>
          <w:sz w:val="22"/>
          <w:szCs w:val="22"/>
          <w:lang w:val="it-IT"/>
        </w:rPr>
      </w:pPr>
      <w:r>
        <w:rPr>
          <w:i/>
          <w:sz w:val="22"/>
          <w:szCs w:val="22"/>
          <w:lang w:val="it-IT"/>
        </w:rPr>
        <w:t>Incipit</w:t>
      </w:r>
      <w:r w:rsidR="000B4005" w:rsidRPr="00571225">
        <w:rPr>
          <w:bCs/>
          <w:sz w:val="22"/>
          <w:szCs w:val="22"/>
          <w:lang w:val="it-IT"/>
        </w:rPr>
        <w:t xml:space="preserve"> </w:t>
      </w:r>
      <w:r w:rsidR="000B4005">
        <w:rPr>
          <w:bCs/>
          <w:sz w:val="22"/>
          <w:szCs w:val="22"/>
          <w:lang w:val="it-IT"/>
        </w:rPr>
        <w:t>[</w:t>
      </w:r>
      <w:r w:rsidR="000B4005" w:rsidRPr="000B4005">
        <w:rPr>
          <w:bCs/>
          <w:sz w:val="22"/>
          <w:szCs w:val="22"/>
          <w:shd w:val="clear" w:color="auto" w:fill="FFCCFF"/>
          <w:lang w:val="it-IT"/>
        </w:rPr>
        <w:t>corpo 11</w:t>
      </w:r>
      <w:r w:rsidR="000B4005">
        <w:rPr>
          <w:bCs/>
          <w:sz w:val="22"/>
          <w:szCs w:val="22"/>
          <w:lang w:val="it-IT"/>
        </w:rPr>
        <w:t>]</w:t>
      </w:r>
    </w:p>
    <w:p w:rsidR="00EB2866" w:rsidRPr="00A87AA9" w:rsidRDefault="00EB2866" w:rsidP="00EB2866">
      <w:pPr>
        <w:pStyle w:val="TxBrc1"/>
        <w:spacing w:line="276" w:lineRule="auto"/>
        <w:rPr>
          <w:bCs/>
          <w:sz w:val="22"/>
          <w:szCs w:val="22"/>
          <w:lang w:val="it-IT"/>
        </w:rPr>
      </w:pPr>
      <w:r w:rsidRPr="00A87AA9">
        <w:rPr>
          <w:bCs/>
          <w:sz w:val="22"/>
          <w:szCs w:val="22"/>
          <w:lang w:val="it-IT"/>
        </w:rPr>
        <w:t>(</w:t>
      </w:r>
      <w:r w:rsidRPr="00A87AA9">
        <w:rPr>
          <w:bCs/>
          <w:i/>
          <w:sz w:val="22"/>
          <w:szCs w:val="22"/>
          <w:lang w:val="it-IT"/>
        </w:rPr>
        <w:t>BdT</w:t>
      </w:r>
      <w:r w:rsidRPr="00A87AA9">
        <w:rPr>
          <w:bCs/>
          <w:sz w:val="22"/>
          <w:szCs w:val="22"/>
          <w:lang w:val="it-IT"/>
        </w:rPr>
        <w:t xml:space="preserve"> </w:t>
      </w:r>
      <w:r w:rsidRPr="00A87AA9">
        <w:rPr>
          <w:bCs/>
          <w:sz w:val="22"/>
          <w:szCs w:val="22"/>
          <w:lang w:val="it-IT"/>
        </w:rPr>
        <w:softHyphen/>
      </w:r>
      <w:r w:rsidRPr="00A87AA9">
        <w:rPr>
          <w:bCs/>
          <w:sz w:val="22"/>
          <w:szCs w:val="22"/>
          <w:lang w:val="it-IT"/>
        </w:rPr>
        <w:softHyphen/>
      </w:r>
      <w:r w:rsidRPr="00A87AA9">
        <w:rPr>
          <w:bCs/>
          <w:sz w:val="22"/>
          <w:szCs w:val="22"/>
          <w:lang w:val="it-IT"/>
        </w:rPr>
        <w:softHyphen/>
      </w:r>
      <w:r w:rsidRPr="00A87AA9">
        <w:rPr>
          <w:bCs/>
          <w:sz w:val="22"/>
          <w:szCs w:val="22"/>
          <w:highlight w:val="lightGray"/>
          <w:lang w:val="it-IT"/>
        </w:rPr>
        <w:t>___</w:t>
      </w:r>
      <w:r w:rsidRPr="00A87AA9">
        <w:rPr>
          <w:bCs/>
          <w:sz w:val="22"/>
          <w:szCs w:val="22"/>
          <w:lang w:val="it-IT"/>
        </w:rPr>
        <w:t>.</w:t>
      </w:r>
      <w:r w:rsidRPr="00A87AA9">
        <w:rPr>
          <w:bCs/>
          <w:sz w:val="22"/>
          <w:szCs w:val="22"/>
          <w:highlight w:val="lightGray"/>
          <w:lang w:val="it-IT"/>
        </w:rPr>
        <w:t>__</w:t>
      </w:r>
      <w:r w:rsidRPr="00A87AA9">
        <w:rPr>
          <w:bCs/>
          <w:sz w:val="22"/>
          <w:szCs w:val="22"/>
          <w:lang w:val="it-IT"/>
        </w:rPr>
        <w:t>)</w:t>
      </w:r>
      <w:r w:rsidR="000B4005" w:rsidRPr="00571225">
        <w:rPr>
          <w:bCs/>
          <w:sz w:val="22"/>
          <w:szCs w:val="22"/>
          <w:lang w:val="it-IT"/>
        </w:rPr>
        <w:t xml:space="preserve"> </w:t>
      </w:r>
      <w:r w:rsidR="000B4005">
        <w:rPr>
          <w:bCs/>
          <w:sz w:val="22"/>
          <w:szCs w:val="22"/>
          <w:lang w:val="it-IT"/>
        </w:rPr>
        <w:t>[</w:t>
      </w:r>
      <w:r w:rsidR="000B4005" w:rsidRPr="000B4005">
        <w:rPr>
          <w:bCs/>
          <w:sz w:val="22"/>
          <w:szCs w:val="22"/>
          <w:shd w:val="clear" w:color="auto" w:fill="FFCCFF"/>
          <w:lang w:val="it-IT"/>
        </w:rPr>
        <w:t>corpo 11</w:t>
      </w:r>
      <w:r w:rsidR="000B4005">
        <w:rPr>
          <w:bCs/>
          <w:sz w:val="22"/>
          <w:szCs w:val="22"/>
          <w:lang w:val="it-IT"/>
        </w:rPr>
        <w:t>]</w:t>
      </w:r>
    </w:p>
    <w:p w:rsidR="00EB2866" w:rsidRPr="00A87AA9" w:rsidRDefault="00EB2866" w:rsidP="00EB2866">
      <w:pPr>
        <w:autoSpaceDE w:val="0"/>
        <w:autoSpaceDN w:val="0"/>
        <w:adjustRightInd w:val="0"/>
        <w:spacing w:line="276" w:lineRule="auto"/>
        <w:ind w:firstLine="357"/>
        <w:rPr>
          <w:sz w:val="22"/>
          <w:szCs w:val="22"/>
        </w:rPr>
      </w:pPr>
    </w:p>
    <w:p w:rsidR="00EB2866" w:rsidRPr="00A87AA9" w:rsidRDefault="00EB2866" w:rsidP="00EB2866">
      <w:pPr>
        <w:autoSpaceDE w:val="0"/>
        <w:autoSpaceDN w:val="0"/>
        <w:adjustRightInd w:val="0"/>
        <w:spacing w:line="276" w:lineRule="auto"/>
        <w:ind w:firstLine="357"/>
        <w:rPr>
          <w:sz w:val="22"/>
          <w:szCs w:val="22"/>
        </w:rPr>
      </w:pPr>
    </w:p>
    <w:p w:rsidR="00EB2866" w:rsidRPr="00A87AA9" w:rsidRDefault="00EB2866" w:rsidP="00EB2866">
      <w:pPr>
        <w:spacing w:line="264" w:lineRule="auto"/>
        <w:ind w:firstLine="397"/>
        <w:jc w:val="both"/>
        <w:rPr>
          <w:iCs/>
          <w:sz w:val="20"/>
          <w:szCs w:val="22"/>
        </w:rPr>
      </w:pPr>
    </w:p>
    <w:p w:rsidR="00EB2866" w:rsidRPr="00A87AA9" w:rsidRDefault="00EB2866" w:rsidP="00EB2866">
      <w:pPr>
        <w:spacing w:line="264" w:lineRule="auto"/>
        <w:ind w:firstLine="397"/>
        <w:jc w:val="both"/>
        <w:rPr>
          <w:i/>
          <w:iCs/>
          <w:sz w:val="20"/>
          <w:szCs w:val="20"/>
        </w:rPr>
      </w:pPr>
      <w:r w:rsidRPr="00804FD1">
        <w:rPr>
          <w:iCs/>
          <w:sz w:val="20"/>
          <w:szCs w:val="20"/>
        </w:rPr>
        <w:sym w:font="Wingdings" w:char="F0E0"/>
      </w:r>
      <w:r w:rsidRPr="00804FD1">
        <w:rPr>
          <w:iCs/>
          <w:sz w:val="20"/>
          <w:szCs w:val="20"/>
        </w:rPr>
        <w:t xml:space="preserve"> </w:t>
      </w:r>
      <w:r w:rsidRPr="00804FD1">
        <w:rPr>
          <w:iCs/>
          <w:sz w:val="20"/>
          <w:szCs w:val="20"/>
          <w:highlight w:val="lightGray"/>
        </w:rPr>
        <w:t>comincia a cm 4,7</w:t>
      </w:r>
      <w:r>
        <w:rPr>
          <w:i/>
          <w:iCs/>
          <w:sz w:val="20"/>
          <w:szCs w:val="20"/>
        </w:rPr>
        <w:t xml:space="preserve"> </w:t>
      </w:r>
      <w:r w:rsidRPr="00A87AA9">
        <w:rPr>
          <w:i/>
          <w:iCs/>
          <w:sz w:val="20"/>
          <w:szCs w:val="20"/>
        </w:rPr>
        <w:t>Mss.</w:t>
      </w:r>
      <w:r w:rsidRPr="00A87AA9">
        <w:rPr>
          <w:iCs/>
          <w:sz w:val="20"/>
          <w:szCs w:val="20"/>
        </w:rPr>
        <w:t>:</w:t>
      </w:r>
      <w:r w:rsidRPr="00A87AA9">
        <w:rPr>
          <w:i/>
          <w:sz w:val="20"/>
          <w:szCs w:val="20"/>
        </w:rPr>
        <w:t xml:space="preserve"> </w:t>
      </w:r>
      <w:r w:rsidRPr="00A87AA9">
        <w:rPr>
          <w:b/>
          <w:sz w:val="20"/>
          <w:szCs w:val="20"/>
        </w:rPr>
        <w:t>C</w:t>
      </w:r>
      <w:r w:rsidRPr="00A87AA9">
        <w:rPr>
          <w:sz w:val="20"/>
          <w:szCs w:val="20"/>
        </w:rPr>
        <w:t xml:space="preserve"> 230r (</w:t>
      </w:r>
      <w:r w:rsidRPr="00A87AA9">
        <w:rPr>
          <w:i/>
          <w:sz w:val="20"/>
          <w:szCs w:val="20"/>
        </w:rPr>
        <w:t>aissi comensa del comte de peitius</w:t>
      </w:r>
      <w:r w:rsidRPr="00A87AA9">
        <w:rPr>
          <w:sz w:val="20"/>
          <w:szCs w:val="20"/>
        </w:rPr>
        <w:t xml:space="preserve">), </w:t>
      </w:r>
      <w:r w:rsidRPr="00A87AA9">
        <w:rPr>
          <w:b/>
          <w:sz w:val="20"/>
          <w:szCs w:val="20"/>
        </w:rPr>
        <w:t>E</w:t>
      </w:r>
      <w:r w:rsidRPr="00A87AA9">
        <w:rPr>
          <w:sz w:val="20"/>
          <w:szCs w:val="20"/>
        </w:rPr>
        <w:t xml:space="preserve"> 115r (</w:t>
      </w:r>
      <w:r w:rsidRPr="00A87AA9">
        <w:rPr>
          <w:i/>
          <w:sz w:val="20"/>
          <w:szCs w:val="20"/>
        </w:rPr>
        <w:t>comte de peiteus</w:t>
      </w:r>
      <w:r w:rsidRPr="00A87AA9">
        <w:rPr>
          <w:sz w:val="20"/>
          <w:szCs w:val="20"/>
        </w:rPr>
        <w:t>). [</w:t>
      </w:r>
      <w:r w:rsidRPr="00A87AA9">
        <w:rPr>
          <w:sz w:val="20"/>
          <w:szCs w:val="20"/>
          <w:highlight w:val="lightGray"/>
        </w:rPr>
        <w:t>esempio di registro dei mss.</w:t>
      </w:r>
      <w:r w:rsidRPr="00A87AA9">
        <w:rPr>
          <w:sz w:val="20"/>
          <w:szCs w:val="20"/>
        </w:rPr>
        <w:t>]</w:t>
      </w:r>
    </w:p>
    <w:p w:rsidR="00EB2866" w:rsidRPr="00A87AA9" w:rsidRDefault="00EB2866" w:rsidP="00EB2866">
      <w:pPr>
        <w:spacing w:line="264" w:lineRule="auto"/>
        <w:ind w:firstLine="397"/>
        <w:jc w:val="both"/>
        <w:rPr>
          <w:sz w:val="20"/>
          <w:szCs w:val="20"/>
        </w:rPr>
      </w:pPr>
      <w:r w:rsidRPr="00A87AA9">
        <w:rPr>
          <w:i/>
          <w:sz w:val="20"/>
          <w:szCs w:val="20"/>
        </w:rPr>
        <w:t>Edizioni</w:t>
      </w:r>
      <w:r w:rsidRPr="00A87AA9">
        <w:rPr>
          <w:sz w:val="20"/>
          <w:szCs w:val="20"/>
        </w:rPr>
        <w:t>: [</w:t>
      </w:r>
      <w:r w:rsidRPr="00A87AA9">
        <w:rPr>
          <w:sz w:val="20"/>
          <w:szCs w:val="20"/>
          <w:highlight w:val="lightGray"/>
        </w:rPr>
        <w:t>vanno escluse le edizioni divulgative, ma l’elenco non va r</w:t>
      </w:r>
      <w:r w:rsidRPr="00A87AA9">
        <w:rPr>
          <w:sz w:val="20"/>
          <w:szCs w:val="20"/>
          <w:highlight w:val="lightGray"/>
        </w:rPr>
        <w:t>i</w:t>
      </w:r>
      <w:r w:rsidRPr="00A87AA9">
        <w:rPr>
          <w:sz w:val="20"/>
          <w:szCs w:val="20"/>
          <w:highlight w:val="lightGray"/>
        </w:rPr>
        <w:t>stretto alle sole edizioni critiche con apparato</w:t>
      </w:r>
      <w:r>
        <w:rPr>
          <w:sz w:val="20"/>
          <w:szCs w:val="20"/>
        </w:rPr>
        <w:t>]</w:t>
      </w:r>
    </w:p>
    <w:p w:rsidR="00EB2866" w:rsidRPr="00E3708D" w:rsidRDefault="00EB2866" w:rsidP="00EB2866">
      <w:pPr>
        <w:spacing w:line="264" w:lineRule="auto"/>
        <w:ind w:firstLine="397"/>
        <w:jc w:val="both"/>
        <w:rPr>
          <w:sz w:val="20"/>
          <w:szCs w:val="20"/>
        </w:rPr>
      </w:pPr>
      <w:r w:rsidRPr="00B81415">
        <w:rPr>
          <w:i/>
          <w:sz w:val="20"/>
          <w:szCs w:val="20"/>
        </w:rPr>
        <w:t>Metrica</w:t>
      </w:r>
      <w:r w:rsidRPr="00B81415">
        <w:rPr>
          <w:sz w:val="20"/>
          <w:szCs w:val="20"/>
        </w:rPr>
        <w:t xml:space="preserve">: a8 b8 b8 a8 a8 b8 (Frank 470:4). Otto </w:t>
      </w:r>
      <w:r w:rsidRPr="00B81415">
        <w:rPr>
          <w:i/>
          <w:sz w:val="20"/>
          <w:szCs w:val="20"/>
        </w:rPr>
        <w:t>coblas unissonans</w:t>
      </w:r>
      <w:r w:rsidRPr="00B81415">
        <w:rPr>
          <w:sz w:val="20"/>
          <w:szCs w:val="20"/>
        </w:rPr>
        <w:t xml:space="preserve"> di sei versi.</w:t>
      </w:r>
      <w:r>
        <w:rPr>
          <w:sz w:val="20"/>
          <w:szCs w:val="20"/>
        </w:rPr>
        <w:t xml:space="preserve"> [</w:t>
      </w:r>
      <w:r w:rsidRPr="00A87AA9">
        <w:rPr>
          <w:sz w:val="20"/>
          <w:szCs w:val="20"/>
          <w:highlight w:val="lightGray"/>
        </w:rPr>
        <w:t>esempio di nota metrica</w:t>
      </w:r>
      <w:r>
        <w:rPr>
          <w:sz w:val="20"/>
          <w:szCs w:val="20"/>
        </w:rPr>
        <w:t>]</w:t>
      </w:r>
    </w:p>
    <w:p w:rsidR="00EB2866" w:rsidRDefault="00EB2866" w:rsidP="00EB2866">
      <w:pPr>
        <w:spacing w:line="264" w:lineRule="auto"/>
        <w:ind w:firstLine="397"/>
        <w:jc w:val="both"/>
        <w:rPr>
          <w:sz w:val="20"/>
          <w:szCs w:val="20"/>
        </w:rPr>
      </w:pPr>
      <w:r w:rsidRPr="00E3708D">
        <w:rPr>
          <w:i/>
          <w:sz w:val="20"/>
          <w:szCs w:val="20"/>
        </w:rPr>
        <w:t>Testo</w:t>
      </w:r>
      <w:r w:rsidRPr="00E3708D">
        <w:rPr>
          <w:sz w:val="20"/>
          <w:szCs w:val="20"/>
        </w:rPr>
        <w:t xml:space="preserve">. Si segue </w:t>
      </w:r>
      <w:r w:rsidRPr="00E3708D">
        <w:rPr>
          <w:b/>
          <w:sz w:val="20"/>
          <w:szCs w:val="20"/>
        </w:rPr>
        <w:t>E</w:t>
      </w:r>
      <w:r w:rsidRPr="00E3708D">
        <w:rPr>
          <w:sz w:val="20"/>
          <w:szCs w:val="20"/>
        </w:rPr>
        <w:t xml:space="preserve"> come base delle grafie. Dove si ricorre a </w:t>
      </w:r>
      <w:r w:rsidRPr="00E3708D">
        <w:rPr>
          <w:b/>
          <w:sz w:val="20"/>
          <w:szCs w:val="20"/>
        </w:rPr>
        <w:t>C</w:t>
      </w:r>
      <w:r w:rsidRPr="00E3708D">
        <w:rPr>
          <w:sz w:val="20"/>
          <w:szCs w:val="20"/>
        </w:rPr>
        <w:t xml:space="preserve">, si adattano le grafie all’uso di </w:t>
      </w:r>
      <w:r w:rsidRPr="00E3708D">
        <w:rPr>
          <w:b/>
          <w:sz w:val="20"/>
          <w:szCs w:val="20"/>
        </w:rPr>
        <w:t>E</w:t>
      </w:r>
      <w:r w:rsidRPr="00E3708D">
        <w:rPr>
          <w:sz w:val="20"/>
          <w:szCs w:val="20"/>
        </w:rPr>
        <w:t xml:space="preserve">: 9 </w:t>
      </w:r>
      <w:r w:rsidRPr="00E3708D">
        <w:rPr>
          <w:i/>
          <w:sz w:val="20"/>
          <w:szCs w:val="20"/>
        </w:rPr>
        <w:t>nuils</w:t>
      </w:r>
      <w:r w:rsidRPr="00E3708D">
        <w:rPr>
          <w:sz w:val="20"/>
          <w:szCs w:val="20"/>
        </w:rPr>
        <w:t xml:space="preserve">, 28 </w:t>
      </w:r>
      <w:r w:rsidRPr="00E3708D">
        <w:rPr>
          <w:i/>
          <w:sz w:val="20"/>
          <w:szCs w:val="20"/>
        </w:rPr>
        <w:t>bels</w:t>
      </w:r>
      <w:r w:rsidRPr="00E3708D">
        <w:rPr>
          <w:sz w:val="20"/>
          <w:szCs w:val="20"/>
        </w:rPr>
        <w:t xml:space="preserve"> (</w:t>
      </w:r>
      <w:r w:rsidRPr="00E3708D">
        <w:rPr>
          <w:b/>
          <w:sz w:val="20"/>
          <w:szCs w:val="20"/>
        </w:rPr>
        <w:t>C</w:t>
      </w:r>
      <w:r w:rsidRPr="00E3708D">
        <w:rPr>
          <w:sz w:val="20"/>
          <w:szCs w:val="20"/>
        </w:rPr>
        <w:t xml:space="preserve"> </w:t>
      </w:r>
      <w:r w:rsidRPr="00E3708D">
        <w:rPr>
          <w:i/>
          <w:sz w:val="20"/>
          <w:szCs w:val="20"/>
        </w:rPr>
        <w:t>nulhs</w:t>
      </w:r>
      <w:r w:rsidRPr="00E3708D">
        <w:rPr>
          <w:sz w:val="20"/>
          <w:szCs w:val="20"/>
        </w:rPr>
        <w:t xml:space="preserve">, </w:t>
      </w:r>
      <w:r w:rsidRPr="00E3708D">
        <w:rPr>
          <w:i/>
          <w:sz w:val="20"/>
          <w:szCs w:val="20"/>
        </w:rPr>
        <w:t>belhs</w:t>
      </w:r>
      <w:r w:rsidRPr="00E3708D">
        <w:rPr>
          <w:sz w:val="20"/>
          <w:szCs w:val="20"/>
        </w:rPr>
        <w:t>)</w:t>
      </w:r>
      <w:r w:rsidRPr="00B428C8">
        <w:rPr>
          <w:sz w:val="20"/>
          <w:szCs w:val="20"/>
        </w:rPr>
        <w:t xml:space="preserve"> </w:t>
      </w:r>
      <w:r w:rsidRPr="00A87AA9">
        <w:rPr>
          <w:sz w:val="20"/>
          <w:szCs w:val="20"/>
          <w:highlight w:val="lightGray"/>
        </w:rPr>
        <w:t>[esempio di nota t</w:t>
      </w:r>
      <w:r w:rsidRPr="00A87AA9">
        <w:rPr>
          <w:sz w:val="20"/>
          <w:szCs w:val="20"/>
          <w:highlight w:val="lightGray"/>
        </w:rPr>
        <w:t>e</w:t>
      </w:r>
      <w:r w:rsidRPr="00A87AA9">
        <w:rPr>
          <w:sz w:val="20"/>
          <w:szCs w:val="20"/>
          <w:highlight w:val="lightGray"/>
        </w:rPr>
        <w:t>stuale</w:t>
      </w:r>
      <w:r>
        <w:rPr>
          <w:sz w:val="20"/>
          <w:szCs w:val="20"/>
        </w:rPr>
        <w:t>]</w:t>
      </w:r>
    </w:p>
    <w:p w:rsidR="00EB2866" w:rsidRDefault="00EB2866" w:rsidP="00EB2866">
      <w:pPr>
        <w:widowControl w:val="0"/>
        <w:jc w:val="center"/>
        <w:rPr>
          <w:sz w:val="22"/>
          <w:szCs w:val="22"/>
        </w:rPr>
      </w:pPr>
      <w:r w:rsidRPr="000B31BA">
        <w:rPr>
          <w:sz w:val="22"/>
          <w:szCs w:val="22"/>
        </w:rPr>
        <w:t>[</w:t>
      </w:r>
      <w:r w:rsidRPr="00DA2D19">
        <w:rPr>
          <w:sz w:val="22"/>
          <w:szCs w:val="22"/>
          <w:shd w:val="clear" w:color="auto" w:fill="FFCCFF"/>
        </w:rPr>
        <w:t>corpo 10, interlinea Multipla 1,1</w:t>
      </w:r>
      <w:r w:rsidRPr="000B31BA">
        <w:rPr>
          <w:sz w:val="22"/>
          <w:szCs w:val="22"/>
        </w:rPr>
        <w:t>]</w:t>
      </w:r>
    </w:p>
    <w:p w:rsidR="00DA2D19" w:rsidRDefault="00DA2D19" w:rsidP="00EB2866">
      <w:pPr>
        <w:widowControl w:val="0"/>
        <w:jc w:val="center"/>
        <w:rPr>
          <w:sz w:val="22"/>
          <w:szCs w:val="22"/>
        </w:rPr>
      </w:pPr>
    </w:p>
    <w:p w:rsidR="000B4005" w:rsidRDefault="000B4005" w:rsidP="00DA2D19">
      <w:pPr>
        <w:spacing w:line="276" w:lineRule="auto"/>
        <w:jc w:val="right"/>
        <w:rPr>
          <w:i/>
          <w:sz w:val="20"/>
          <w:szCs w:val="22"/>
        </w:rPr>
      </w:pPr>
    </w:p>
    <w:p w:rsidR="00DA2D19" w:rsidRPr="00EB2866" w:rsidRDefault="00DA2D19" w:rsidP="00DA2D19">
      <w:pPr>
        <w:spacing w:line="276" w:lineRule="auto"/>
        <w:jc w:val="right"/>
        <w:rPr>
          <w:i/>
          <w:sz w:val="20"/>
          <w:szCs w:val="22"/>
        </w:rPr>
      </w:pPr>
      <w:r w:rsidRPr="00EB2866">
        <w:rPr>
          <w:i/>
          <w:sz w:val="20"/>
          <w:szCs w:val="22"/>
        </w:rPr>
        <w:t xml:space="preserve">Vedi alla pagina seguente istruzioni per </w:t>
      </w:r>
      <w:r>
        <w:rPr>
          <w:i/>
          <w:sz w:val="20"/>
          <w:szCs w:val="22"/>
        </w:rPr>
        <w:t>la sezione</w:t>
      </w:r>
      <w:r w:rsidRPr="00EB2866">
        <w:rPr>
          <w:i/>
          <w:sz w:val="20"/>
          <w:szCs w:val="22"/>
        </w:rPr>
        <w:t xml:space="preserve"> testo</w:t>
      </w:r>
      <w:r w:rsidR="00984F9A">
        <w:rPr>
          <w:i/>
          <w:sz w:val="20"/>
          <w:szCs w:val="22"/>
        </w:rPr>
        <w:t xml:space="preserve"> e note</w:t>
      </w:r>
    </w:p>
    <w:p w:rsidR="00DA2D19" w:rsidRDefault="00DA2D19">
      <w:pPr>
        <w:rPr>
          <w:sz w:val="22"/>
          <w:szCs w:val="22"/>
        </w:rPr>
      </w:pPr>
      <w:r>
        <w:rPr>
          <w:sz w:val="22"/>
          <w:szCs w:val="22"/>
        </w:rPr>
        <w:br w:type="page"/>
      </w:r>
    </w:p>
    <w:p w:rsidR="00DA2D19" w:rsidRDefault="00DA2D19" w:rsidP="00834E8F">
      <w:pPr>
        <w:widowControl w:val="0"/>
        <w:ind w:left="624" w:firstLine="624"/>
        <w:rPr>
          <w:sz w:val="22"/>
          <w:szCs w:val="22"/>
        </w:rPr>
      </w:pPr>
      <w:r>
        <w:rPr>
          <w:sz w:val="22"/>
          <w:szCs w:val="22"/>
        </w:rPr>
        <w:lastRenderedPageBreak/>
        <w:t>I</w:t>
      </w:r>
      <w:r>
        <w:rPr>
          <w:sz w:val="22"/>
          <w:szCs w:val="22"/>
        </w:rPr>
        <w:tab/>
        <w:t>Can vei la lauzeta mover</w:t>
      </w:r>
    </w:p>
    <w:p w:rsidR="00DA2D19" w:rsidRDefault="00DA2D19" w:rsidP="00DA2D19">
      <w:pPr>
        <w:widowControl w:val="0"/>
        <w:rPr>
          <w:sz w:val="22"/>
          <w:szCs w:val="22"/>
        </w:rPr>
      </w:pPr>
    </w:p>
    <w:p w:rsidR="00DA2D19" w:rsidRDefault="00DA2D19" w:rsidP="00DA2D19">
      <w:pPr>
        <w:widowControl w:val="0"/>
        <w:rPr>
          <w:sz w:val="22"/>
          <w:szCs w:val="22"/>
        </w:rPr>
      </w:pPr>
    </w:p>
    <w:p w:rsidR="00DA2D19" w:rsidRDefault="00DA2D19" w:rsidP="00DA2D19">
      <w:pPr>
        <w:spacing w:line="264" w:lineRule="auto"/>
        <w:ind w:firstLine="397"/>
        <w:jc w:val="both"/>
        <w:rPr>
          <w:sz w:val="22"/>
          <w:szCs w:val="20"/>
        </w:rPr>
      </w:pPr>
      <w:r>
        <w:rPr>
          <w:sz w:val="22"/>
          <w:szCs w:val="20"/>
        </w:rPr>
        <w:t>T</w:t>
      </w:r>
      <w:r w:rsidRPr="003E79A6">
        <w:rPr>
          <w:sz w:val="22"/>
          <w:szCs w:val="20"/>
        </w:rPr>
        <w:t>esto del componimento</w:t>
      </w:r>
      <w:r>
        <w:rPr>
          <w:sz w:val="22"/>
          <w:szCs w:val="20"/>
        </w:rPr>
        <w:t>:</w:t>
      </w:r>
    </w:p>
    <w:p w:rsidR="00DA2D19" w:rsidRPr="003E79A6" w:rsidRDefault="00DA2D19" w:rsidP="00DA2D19">
      <w:pPr>
        <w:spacing w:line="264" w:lineRule="auto"/>
        <w:ind w:firstLine="397"/>
        <w:jc w:val="both"/>
        <w:rPr>
          <w:sz w:val="22"/>
          <w:szCs w:val="20"/>
        </w:rPr>
      </w:pPr>
      <w:r>
        <w:rPr>
          <w:sz w:val="22"/>
          <w:szCs w:val="20"/>
        </w:rPr>
        <w:t>Corpo</w:t>
      </w:r>
      <w:r w:rsidRPr="0013590C">
        <w:rPr>
          <w:spacing w:val="-20"/>
          <w:sz w:val="22"/>
          <w:szCs w:val="20"/>
        </w:rPr>
        <w:t xml:space="preserve"> </w:t>
      </w:r>
      <w:r w:rsidRPr="00834E8F">
        <w:rPr>
          <w:sz w:val="22"/>
          <w:szCs w:val="20"/>
          <w:shd w:val="clear" w:color="auto" w:fill="FFCCFF"/>
        </w:rPr>
        <w:t>11</w:t>
      </w:r>
      <w:r>
        <w:rPr>
          <w:sz w:val="22"/>
          <w:szCs w:val="20"/>
        </w:rPr>
        <w:t>,</w:t>
      </w:r>
      <w:r w:rsidRPr="0013590C">
        <w:rPr>
          <w:spacing w:val="-20"/>
          <w:sz w:val="22"/>
          <w:szCs w:val="20"/>
        </w:rPr>
        <w:t xml:space="preserve"> </w:t>
      </w:r>
      <w:r>
        <w:rPr>
          <w:sz w:val="22"/>
          <w:szCs w:val="20"/>
        </w:rPr>
        <w:t>interlinea</w:t>
      </w:r>
      <w:r w:rsidRPr="0013590C">
        <w:rPr>
          <w:spacing w:val="-20"/>
          <w:sz w:val="22"/>
          <w:szCs w:val="20"/>
        </w:rPr>
        <w:t xml:space="preserve"> </w:t>
      </w:r>
      <w:r w:rsidRPr="00834E8F">
        <w:rPr>
          <w:sz w:val="22"/>
          <w:szCs w:val="20"/>
          <w:shd w:val="clear" w:color="auto" w:fill="FFCCFF"/>
        </w:rPr>
        <w:t>Multipla 1,15</w:t>
      </w:r>
      <w:r w:rsidRPr="0013590C">
        <w:rPr>
          <w:spacing w:val="-20"/>
          <w:sz w:val="22"/>
          <w:szCs w:val="20"/>
        </w:rPr>
        <w:t xml:space="preserve"> </w:t>
      </w:r>
      <w:r>
        <w:rPr>
          <w:sz w:val="22"/>
          <w:szCs w:val="20"/>
        </w:rPr>
        <w:t>ecc.</w:t>
      </w:r>
      <w:r w:rsidRPr="0013590C">
        <w:rPr>
          <w:spacing w:val="-20"/>
          <w:sz w:val="22"/>
          <w:szCs w:val="20"/>
        </w:rPr>
        <w:t xml:space="preserve"> </w:t>
      </w:r>
      <w:r>
        <w:rPr>
          <w:sz w:val="22"/>
          <w:szCs w:val="20"/>
        </w:rPr>
        <w:t>(come il testo dell’articolo).</w:t>
      </w:r>
    </w:p>
    <w:p w:rsidR="00DA2D19" w:rsidRDefault="00DA2D19" w:rsidP="00DA2D19">
      <w:pPr>
        <w:rPr>
          <w:sz w:val="22"/>
          <w:szCs w:val="22"/>
        </w:rPr>
      </w:pPr>
    </w:p>
    <w:p w:rsidR="00DA2D19" w:rsidRDefault="00DA2D19" w:rsidP="00DA2D19">
      <w:pPr>
        <w:rPr>
          <w:sz w:val="22"/>
          <w:szCs w:val="22"/>
        </w:rPr>
      </w:pPr>
      <w:r>
        <w:rPr>
          <w:sz w:val="22"/>
          <w:szCs w:val="22"/>
        </w:rPr>
        <w:t>La numerazione dei versi e delle strofi sarà aggiunta redazionalmente, quindi non segnare nessuna numerazione.</w:t>
      </w:r>
    </w:p>
    <w:p w:rsidR="00DA2D19" w:rsidRDefault="00DA2D19" w:rsidP="00DA2D19">
      <w:pPr>
        <w:rPr>
          <w:sz w:val="22"/>
          <w:szCs w:val="22"/>
        </w:rPr>
      </w:pPr>
    </w:p>
    <w:p w:rsidR="00DA2D19" w:rsidRDefault="00DA2D19" w:rsidP="00DA2D19">
      <w:pPr>
        <w:rPr>
          <w:sz w:val="22"/>
          <w:szCs w:val="22"/>
        </w:rPr>
      </w:pPr>
      <w:r>
        <w:rPr>
          <w:sz w:val="22"/>
          <w:szCs w:val="22"/>
        </w:rPr>
        <w:t>Non impaginare testo | apparato | traduzione.</w:t>
      </w:r>
    </w:p>
    <w:p w:rsidR="00984F9A" w:rsidRDefault="00984F9A" w:rsidP="00DA2D19">
      <w:pPr>
        <w:rPr>
          <w:sz w:val="22"/>
          <w:szCs w:val="22"/>
        </w:rPr>
      </w:pPr>
      <w:r>
        <w:rPr>
          <w:sz w:val="22"/>
          <w:szCs w:val="22"/>
        </w:rPr>
        <w:t>I versi cominciano con maiuscola/minuscola, non con tutte maiuscole.</w:t>
      </w:r>
    </w:p>
    <w:p w:rsidR="00DA2D19" w:rsidRDefault="00DA2D19" w:rsidP="00DA2D19">
      <w:pPr>
        <w:rPr>
          <w:sz w:val="22"/>
          <w:szCs w:val="22"/>
        </w:rPr>
      </w:pPr>
      <w:r>
        <w:rPr>
          <w:sz w:val="22"/>
          <w:szCs w:val="22"/>
        </w:rPr>
        <w:t>Non inserire il testo in tabelle.</w:t>
      </w:r>
    </w:p>
    <w:p w:rsidR="00DA2D19" w:rsidRDefault="00DA2D19" w:rsidP="00DA2D19">
      <w:pPr>
        <w:ind w:right="-284"/>
        <w:rPr>
          <w:sz w:val="22"/>
          <w:szCs w:val="22"/>
        </w:rPr>
      </w:pPr>
      <w:r>
        <w:rPr>
          <w:sz w:val="22"/>
          <w:szCs w:val="22"/>
        </w:rPr>
        <w:t>Mettere le tre parti (testo | apparato | traduzione) una di seguito all’altra.</w:t>
      </w:r>
    </w:p>
    <w:p w:rsidR="00DA2D19" w:rsidRDefault="00DA2D19" w:rsidP="00DA2D19">
      <w:pPr>
        <w:rPr>
          <w:sz w:val="22"/>
          <w:szCs w:val="22"/>
        </w:rPr>
      </w:pPr>
      <w:r>
        <w:rPr>
          <w:sz w:val="22"/>
          <w:szCs w:val="22"/>
        </w:rPr>
        <w:t>Fare cominciare il testo al margine sinistro.</w:t>
      </w:r>
    </w:p>
    <w:p w:rsidR="00DA2D19" w:rsidRDefault="00DA2D19" w:rsidP="00DA2D19">
      <w:pPr>
        <w:rPr>
          <w:sz w:val="22"/>
          <w:szCs w:val="22"/>
        </w:rPr>
      </w:pPr>
    </w:p>
    <w:p w:rsidR="00DA2D19" w:rsidRDefault="00DA2D19" w:rsidP="00DA2D19">
      <w:pPr>
        <w:rPr>
          <w:sz w:val="22"/>
          <w:szCs w:val="22"/>
        </w:rPr>
      </w:pPr>
      <w:r>
        <w:rPr>
          <w:sz w:val="22"/>
          <w:szCs w:val="22"/>
        </w:rPr>
        <w:t>Apparato</w:t>
      </w:r>
      <w:r w:rsidR="00984F9A" w:rsidRPr="00984F9A">
        <w:rPr>
          <w:spacing w:val="-20"/>
          <w:sz w:val="22"/>
          <w:szCs w:val="22"/>
        </w:rPr>
        <w:t xml:space="preserve"> </w:t>
      </w:r>
      <w:r>
        <w:rPr>
          <w:sz w:val="22"/>
          <w:szCs w:val="22"/>
        </w:rPr>
        <w:t>in</w:t>
      </w:r>
      <w:r w:rsidR="00984F9A" w:rsidRPr="00984F9A">
        <w:rPr>
          <w:spacing w:val="-20"/>
          <w:sz w:val="22"/>
          <w:szCs w:val="22"/>
        </w:rPr>
        <w:t xml:space="preserve"> </w:t>
      </w:r>
      <w:r>
        <w:rPr>
          <w:sz w:val="22"/>
          <w:szCs w:val="22"/>
        </w:rPr>
        <w:t>corpo</w:t>
      </w:r>
      <w:r w:rsidR="00984F9A" w:rsidRPr="00984F9A">
        <w:rPr>
          <w:spacing w:val="-20"/>
          <w:sz w:val="22"/>
          <w:szCs w:val="22"/>
        </w:rPr>
        <w:t xml:space="preserve"> </w:t>
      </w:r>
      <w:r w:rsidRPr="00B20D84">
        <w:rPr>
          <w:sz w:val="22"/>
          <w:szCs w:val="22"/>
          <w:shd w:val="clear" w:color="auto" w:fill="F2DBDB" w:themeFill="accent2" w:themeFillTint="33"/>
        </w:rPr>
        <w:t>10</w:t>
      </w:r>
      <w:r>
        <w:rPr>
          <w:sz w:val="22"/>
          <w:szCs w:val="22"/>
        </w:rPr>
        <w:t>,</w:t>
      </w:r>
      <w:r w:rsidR="00984F9A" w:rsidRPr="00984F9A">
        <w:rPr>
          <w:spacing w:val="-20"/>
          <w:sz w:val="22"/>
          <w:szCs w:val="22"/>
        </w:rPr>
        <w:t xml:space="preserve"> </w:t>
      </w:r>
      <w:r>
        <w:rPr>
          <w:sz w:val="22"/>
          <w:szCs w:val="22"/>
        </w:rPr>
        <w:t>interlinea</w:t>
      </w:r>
      <w:r w:rsidR="00984F9A" w:rsidRPr="00984F9A">
        <w:rPr>
          <w:spacing w:val="-20"/>
          <w:sz w:val="22"/>
          <w:szCs w:val="22"/>
        </w:rPr>
        <w:t xml:space="preserve"> </w:t>
      </w:r>
      <w:r w:rsidRPr="00834E8F">
        <w:rPr>
          <w:sz w:val="22"/>
          <w:szCs w:val="22"/>
          <w:shd w:val="clear" w:color="auto" w:fill="FFCCFF"/>
        </w:rPr>
        <w:t>Multipla</w:t>
      </w:r>
      <w:r w:rsidR="00984F9A" w:rsidRPr="00984F9A">
        <w:rPr>
          <w:spacing w:val="-20"/>
          <w:sz w:val="22"/>
          <w:szCs w:val="22"/>
          <w:shd w:val="clear" w:color="auto" w:fill="FFCCFF"/>
        </w:rPr>
        <w:t xml:space="preserve"> </w:t>
      </w:r>
      <w:r w:rsidRPr="00834E8F">
        <w:rPr>
          <w:sz w:val="22"/>
          <w:szCs w:val="22"/>
          <w:shd w:val="clear" w:color="auto" w:fill="FFCCFF"/>
        </w:rPr>
        <w:t>1,1</w:t>
      </w:r>
      <w:r>
        <w:rPr>
          <w:sz w:val="22"/>
          <w:szCs w:val="22"/>
        </w:rPr>
        <w:t>,</w:t>
      </w:r>
      <w:r w:rsidR="00984F9A" w:rsidRPr="00984F9A">
        <w:rPr>
          <w:spacing w:val="-20"/>
          <w:sz w:val="22"/>
          <w:szCs w:val="22"/>
        </w:rPr>
        <w:t xml:space="preserve"> </w:t>
      </w:r>
      <w:r>
        <w:rPr>
          <w:sz w:val="22"/>
          <w:szCs w:val="22"/>
        </w:rPr>
        <w:t>primo</w:t>
      </w:r>
      <w:r w:rsidR="00984F9A" w:rsidRPr="00984F9A">
        <w:rPr>
          <w:spacing w:val="-20"/>
          <w:sz w:val="22"/>
          <w:szCs w:val="22"/>
        </w:rPr>
        <w:t xml:space="preserve"> </w:t>
      </w:r>
      <w:r>
        <w:rPr>
          <w:sz w:val="22"/>
          <w:szCs w:val="22"/>
        </w:rPr>
        <w:t>rigo</w:t>
      </w:r>
      <w:r w:rsidR="00984F9A" w:rsidRPr="00984F9A">
        <w:rPr>
          <w:spacing w:val="-20"/>
          <w:sz w:val="22"/>
          <w:szCs w:val="22"/>
        </w:rPr>
        <w:t xml:space="preserve"> </w:t>
      </w:r>
      <w:r>
        <w:rPr>
          <w:sz w:val="22"/>
          <w:szCs w:val="22"/>
        </w:rPr>
        <w:t>non</w:t>
      </w:r>
      <w:r w:rsidR="00984F9A" w:rsidRPr="00984F9A">
        <w:rPr>
          <w:spacing w:val="-20"/>
          <w:sz w:val="22"/>
          <w:szCs w:val="22"/>
        </w:rPr>
        <w:t xml:space="preserve"> </w:t>
      </w:r>
      <w:r>
        <w:rPr>
          <w:sz w:val="22"/>
          <w:szCs w:val="22"/>
        </w:rPr>
        <w:t>rientrato.</w:t>
      </w:r>
    </w:p>
    <w:p w:rsidR="00DA2D19" w:rsidRDefault="00DA2D19" w:rsidP="00DA2D19">
      <w:pPr>
        <w:rPr>
          <w:sz w:val="22"/>
          <w:szCs w:val="22"/>
        </w:rPr>
      </w:pPr>
      <w:r>
        <w:rPr>
          <w:sz w:val="22"/>
          <w:szCs w:val="22"/>
        </w:rPr>
        <w:t>Nell’apparato: i numeri dei versi non vanno seguiti da punto:</w:t>
      </w:r>
    </w:p>
    <w:p w:rsidR="00DA2D19" w:rsidRPr="00135BAD" w:rsidRDefault="00DA2D19" w:rsidP="00DA2D19">
      <w:pPr>
        <w:rPr>
          <w:sz w:val="20"/>
          <w:szCs w:val="22"/>
        </w:rPr>
      </w:pPr>
      <w:r w:rsidRPr="00135BAD">
        <w:rPr>
          <w:sz w:val="20"/>
          <w:szCs w:val="22"/>
        </w:rPr>
        <w:t>1 cauza</w:t>
      </w:r>
    </w:p>
    <w:p w:rsidR="00DA2D19" w:rsidRDefault="00DA2D19" w:rsidP="00DA2D19">
      <w:pPr>
        <w:rPr>
          <w:sz w:val="22"/>
          <w:szCs w:val="22"/>
        </w:rPr>
      </w:pPr>
      <w:r>
        <w:rPr>
          <w:sz w:val="22"/>
          <w:szCs w:val="22"/>
        </w:rPr>
        <w:t xml:space="preserve">punto e virgola tra note </w:t>
      </w:r>
      <w:r w:rsidR="00984F9A">
        <w:rPr>
          <w:sz w:val="22"/>
          <w:szCs w:val="22"/>
        </w:rPr>
        <w:t>riferite a</w:t>
      </w:r>
      <w:r>
        <w:rPr>
          <w:sz w:val="22"/>
          <w:szCs w:val="22"/>
        </w:rPr>
        <w:t>llo stesso verso:</w:t>
      </w:r>
    </w:p>
    <w:p w:rsidR="00DA2D19" w:rsidRPr="00135BAD" w:rsidRDefault="00DA2D19" w:rsidP="00DA2D19">
      <w:pPr>
        <w:rPr>
          <w:sz w:val="20"/>
          <w:szCs w:val="22"/>
        </w:rPr>
      </w:pPr>
      <w:r w:rsidRPr="00135BAD">
        <w:rPr>
          <w:sz w:val="20"/>
          <w:szCs w:val="22"/>
        </w:rPr>
        <w:t>1 cauza; meils</w:t>
      </w:r>
    </w:p>
    <w:p w:rsidR="00DA2D19" w:rsidRDefault="00DA2D19" w:rsidP="00DA2D19">
      <w:pPr>
        <w:rPr>
          <w:sz w:val="22"/>
          <w:szCs w:val="22"/>
        </w:rPr>
      </w:pPr>
      <w:r w:rsidRPr="00834E8F">
        <w:rPr>
          <w:sz w:val="22"/>
          <w:szCs w:val="22"/>
          <w:u w:color="F79646" w:themeColor="accent6"/>
          <w:shd w:val="clear" w:color="auto" w:fill="FFCCFF"/>
        </w:rPr>
        <w:t>Quattro</w:t>
      </w:r>
      <w:r>
        <w:rPr>
          <w:sz w:val="22"/>
          <w:szCs w:val="22"/>
        </w:rPr>
        <w:t xml:space="preserve"> battute vuote tra </w:t>
      </w:r>
      <w:r w:rsidR="00984F9A">
        <w:rPr>
          <w:sz w:val="22"/>
          <w:szCs w:val="22"/>
        </w:rPr>
        <w:t xml:space="preserve">il numero di </w:t>
      </w:r>
      <w:r>
        <w:rPr>
          <w:sz w:val="22"/>
          <w:szCs w:val="22"/>
        </w:rPr>
        <w:t>un verso e l’altro:</w:t>
      </w:r>
    </w:p>
    <w:p w:rsidR="00DA2D19" w:rsidRPr="00135BAD" w:rsidRDefault="00DA2D19" w:rsidP="00DA2D19">
      <w:pPr>
        <w:rPr>
          <w:sz w:val="20"/>
          <w:szCs w:val="22"/>
        </w:rPr>
      </w:pPr>
      <w:r w:rsidRPr="00135BAD">
        <w:rPr>
          <w:sz w:val="20"/>
          <w:szCs w:val="22"/>
        </w:rPr>
        <w:t>1 cauza; meils    3 tot    4 seu</w:t>
      </w:r>
    </w:p>
    <w:p w:rsidR="00DA2D19" w:rsidRDefault="00DA2D19" w:rsidP="00DA2D19">
      <w:pPr>
        <w:rPr>
          <w:sz w:val="22"/>
          <w:szCs w:val="22"/>
        </w:rPr>
      </w:pPr>
      <w:r>
        <w:rPr>
          <w:sz w:val="22"/>
          <w:szCs w:val="22"/>
        </w:rPr>
        <w:t>Nessun segno di interpunzione alla fine delle note ai singoli versi.</w:t>
      </w:r>
    </w:p>
    <w:p w:rsidR="00DA2D19" w:rsidRDefault="00DA2D19" w:rsidP="00DA2D19">
      <w:pPr>
        <w:rPr>
          <w:sz w:val="22"/>
          <w:szCs w:val="22"/>
        </w:rPr>
      </w:pPr>
      <w:r>
        <w:rPr>
          <w:sz w:val="22"/>
          <w:szCs w:val="22"/>
        </w:rPr>
        <w:t xml:space="preserve">Annotazioni dell’editore in corsivo: </w:t>
      </w:r>
      <w:r w:rsidRPr="00B20D84">
        <w:rPr>
          <w:sz w:val="20"/>
          <w:szCs w:val="22"/>
        </w:rPr>
        <w:t xml:space="preserve">-e- </w:t>
      </w:r>
      <w:r w:rsidRPr="00B20D84">
        <w:rPr>
          <w:i/>
          <w:sz w:val="20"/>
          <w:szCs w:val="22"/>
        </w:rPr>
        <w:t>corretto su</w:t>
      </w:r>
      <w:r w:rsidRPr="00B20D84">
        <w:rPr>
          <w:sz w:val="20"/>
          <w:szCs w:val="22"/>
        </w:rPr>
        <w:t xml:space="preserve"> -o-</w:t>
      </w:r>
    </w:p>
    <w:p w:rsidR="00DA2D19" w:rsidRDefault="00DA2D19" w:rsidP="00DA2D19">
      <w:pPr>
        <w:rPr>
          <w:sz w:val="22"/>
          <w:szCs w:val="22"/>
        </w:rPr>
      </w:pPr>
    </w:p>
    <w:p w:rsidR="00DA2D19" w:rsidRDefault="00DA2D19" w:rsidP="00DA2D19">
      <w:pPr>
        <w:rPr>
          <w:sz w:val="22"/>
          <w:szCs w:val="22"/>
        </w:rPr>
      </w:pPr>
      <w:r>
        <w:rPr>
          <w:sz w:val="22"/>
          <w:szCs w:val="22"/>
        </w:rPr>
        <w:t>Traduzione del testo.</w:t>
      </w:r>
    </w:p>
    <w:p w:rsidR="00DA2D19" w:rsidRDefault="00DA2D19" w:rsidP="00DA2D19">
      <w:pPr>
        <w:rPr>
          <w:sz w:val="22"/>
          <w:szCs w:val="22"/>
        </w:rPr>
      </w:pPr>
      <w:r>
        <w:rPr>
          <w:sz w:val="22"/>
          <w:szCs w:val="22"/>
        </w:rPr>
        <w:t>Primo rigo rientrato (0,7 cm.), con numero della strofe.</w:t>
      </w:r>
    </w:p>
    <w:p w:rsidR="00DA2D19" w:rsidRDefault="00DA2D19" w:rsidP="00DA2D19">
      <w:pPr>
        <w:rPr>
          <w:sz w:val="22"/>
          <w:szCs w:val="22"/>
        </w:rPr>
      </w:pPr>
      <w:r>
        <w:rPr>
          <w:sz w:val="22"/>
          <w:szCs w:val="22"/>
        </w:rPr>
        <w:t>Corpo: 10.</w:t>
      </w:r>
    </w:p>
    <w:p w:rsidR="00DA2D19" w:rsidRDefault="00DA2D19" w:rsidP="00DA2D19">
      <w:pPr>
        <w:rPr>
          <w:sz w:val="22"/>
          <w:szCs w:val="22"/>
        </w:rPr>
      </w:pPr>
      <w:r>
        <w:rPr>
          <w:sz w:val="22"/>
          <w:szCs w:val="22"/>
        </w:rPr>
        <w:t xml:space="preserve">Interlinea </w:t>
      </w:r>
      <w:r w:rsidRPr="00834E8F">
        <w:rPr>
          <w:sz w:val="22"/>
          <w:szCs w:val="22"/>
          <w:shd w:val="clear" w:color="auto" w:fill="FFCCFF"/>
        </w:rPr>
        <w:t>Multipla 1,1</w:t>
      </w:r>
      <w:r>
        <w:rPr>
          <w:sz w:val="22"/>
          <w:szCs w:val="22"/>
        </w:rPr>
        <w:t>.</w:t>
      </w:r>
    </w:p>
    <w:p w:rsidR="00DA2D19" w:rsidRDefault="00DA2D19" w:rsidP="00DA2D19">
      <w:pPr>
        <w:rPr>
          <w:sz w:val="22"/>
          <w:szCs w:val="22"/>
        </w:rPr>
      </w:pPr>
    </w:p>
    <w:p w:rsidR="00DA2D19" w:rsidRDefault="00DA2D19" w:rsidP="00DA2D19">
      <w:pPr>
        <w:spacing w:line="276" w:lineRule="auto"/>
        <w:jc w:val="both"/>
        <w:rPr>
          <w:sz w:val="22"/>
          <w:szCs w:val="22"/>
        </w:rPr>
      </w:pPr>
    </w:p>
    <w:p w:rsidR="00DA2D19" w:rsidRDefault="00DA2D19" w:rsidP="00DA2D19">
      <w:pPr>
        <w:rPr>
          <w:sz w:val="22"/>
          <w:szCs w:val="20"/>
        </w:rPr>
      </w:pPr>
    </w:p>
    <w:p w:rsidR="00DA2D19" w:rsidRDefault="00DA2D19" w:rsidP="00DA2D19">
      <w:pPr>
        <w:spacing w:line="264" w:lineRule="auto"/>
        <w:ind w:firstLine="397"/>
        <w:jc w:val="both"/>
        <w:rPr>
          <w:sz w:val="20"/>
          <w:szCs w:val="20"/>
          <w:u w:color="F79646" w:themeColor="accent6"/>
        </w:rPr>
      </w:pPr>
      <w:r>
        <w:rPr>
          <w:sz w:val="20"/>
          <w:szCs w:val="20"/>
        </w:rPr>
        <w:t>Note di commento. Co</w:t>
      </w:r>
      <w:r w:rsidRPr="00FD7BE2">
        <w:rPr>
          <w:sz w:val="20"/>
          <w:szCs w:val="20"/>
        </w:rPr>
        <w:t>r</w:t>
      </w:r>
      <w:r>
        <w:rPr>
          <w:sz w:val="20"/>
          <w:szCs w:val="20"/>
        </w:rPr>
        <w:t>p</w:t>
      </w:r>
      <w:r w:rsidRPr="00FD7BE2">
        <w:rPr>
          <w:sz w:val="20"/>
          <w:szCs w:val="20"/>
        </w:rPr>
        <w:t xml:space="preserve">o </w:t>
      </w:r>
      <w:r w:rsidRPr="000B4005">
        <w:rPr>
          <w:sz w:val="20"/>
          <w:szCs w:val="20"/>
          <w:shd w:val="clear" w:color="auto" w:fill="FFCCFF"/>
        </w:rPr>
        <w:t>10</w:t>
      </w:r>
      <w:r w:rsidRPr="00FD7BE2">
        <w:rPr>
          <w:sz w:val="20"/>
          <w:szCs w:val="20"/>
        </w:rPr>
        <w:t xml:space="preserve">, Interlinea Multipla </w:t>
      </w:r>
      <w:r w:rsidRPr="000B4005">
        <w:rPr>
          <w:sz w:val="20"/>
          <w:szCs w:val="20"/>
          <w:u w:color="F79646" w:themeColor="accent6"/>
          <w:shd w:val="clear" w:color="auto" w:fill="FFCCFF"/>
        </w:rPr>
        <w:t>1,15</w:t>
      </w:r>
      <w:r w:rsidRPr="00804FD1">
        <w:rPr>
          <w:sz w:val="20"/>
          <w:szCs w:val="20"/>
          <w:u w:color="F79646" w:themeColor="accent6"/>
        </w:rPr>
        <w:t xml:space="preserve">, rientranza del primo rigo </w:t>
      </w:r>
      <w:r w:rsidRPr="000B4005">
        <w:rPr>
          <w:sz w:val="20"/>
          <w:szCs w:val="20"/>
          <w:u w:color="F79646" w:themeColor="accent6"/>
          <w:shd w:val="clear" w:color="auto" w:fill="FFCCFF"/>
        </w:rPr>
        <w:t>0,7 cm.</w:t>
      </w:r>
    </w:p>
    <w:p w:rsidR="00DA2D19" w:rsidRPr="00FD7BE2" w:rsidRDefault="00DA2D19" w:rsidP="00DA2D19">
      <w:pPr>
        <w:spacing w:line="264" w:lineRule="auto"/>
        <w:ind w:firstLine="397"/>
        <w:jc w:val="both"/>
        <w:rPr>
          <w:sz w:val="20"/>
          <w:szCs w:val="20"/>
        </w:rPr>
      </w:pPr>
      <w:r>
        <w:rPr>
          <w:sz w:val="20"/>
          <w:szCs w:val="20"/>
          <w:u w:color="F79646" w:themeColor="accent6"/>
        </w:rPr>
        <w:t>Le note di commento non possono avere note a piè di pagina.</w:t>
      </w:r>
    </w:p>
    <w:p w:rsidR="00DA2D19" w:rsidRPr="00804FD1" w:rsidRDefault="00DA2D19" w:rsidP="00DA2D19">
      <w:pPr>
        <w:keepNext/>
        <w:spacing w:line="264" w:lineRule="auto"/>
        <w:ind w:firstLine="397"/>
        <w:jc w:val="both"/>
        <w:rPr>
          <w:sz w:val="12"/>
          <w:szCs w:val="20"/>
        </w:rPr>
      </w:pPr>
    </w:p>
    <w:p w:rsidR="00DA2D19" w:rsidRDefault="00DA2D19" w:rsidP="00DA2D19">
      <w:pPr>
        <w:spacing w:line="264" w:lineRule="auto"/>
        <w:ind w:firstLine="397"/>
        <w:jc w:val="right"/>
        <w:rPr>
          <w:i/>
          <w:sz w:val="20"/>
          <w:szCs w:val="20"/>
        </w:rPr>
      </w:pPr>
      <w:r w:rsidRPr="00E51AEE">
        <w:rPr>
          <w:i/>
          <w:sz w:val="20"/>
          <w:szCs w:val="20"/>
        </w:rPr>
        <w:t xml:space="preserve">Università </w:t>
      </w:r>
      <w:r>
        <w:rPr>
          <w:i/>
          <w:sz w:val="20"/>
          <w:szCs w:val="20"/>
        </w:rPr>
        <w:t>—————</w:t>
      </w:r>
    </w:p>
    <w:p w:rsidR="00DA2D19" w:rsidRDefault="00DA2D19" w:rsidP="00EB2866">
      <w:pPr>
        <w:widowControl w:val="0"/>
        <w:jc w:val="center"/>
        <w:rPr>
          <w:sz w:val="22"/>
          <w:szCs w:val="22"/>
        </w:rPr>
      </w:pPr>
    </w:p>
    <w:p w:rsidR="00EB2866" w:rsidRDefault="00EB2866" w:rsidP="00EB2866">
      <w:pPr>
        <w:widowControl w:val="0"/>
        <w:rPr>
          <w:sz w:val="22"/>
          <w:szCs w:val="22"/>
        </w:rPr>
      </w:pPr>
    </w:p>
    <w:p w:rsidR="00EB2866" w:rsidRPr="00EB2866" w:rsidRDefault="00EB2866" w:rsidP="00EB2866">
      <w:pPr>
        <w:spacing w:line="276" w:lineRule="auto"/>
        <w:ind w:firstLine="397"/>
        <w:jc w:val="right"/>
        <w:rPr>
          <w:i/>
          <w:sz w:val="20"/>
          <w:szCs w:val="22"/>
        </w:rPr>
      </w:pPr>
      <w:r w:rsidRPr="00EB2866">
        <w:rPr>
          <w:i/>
          <w:sz w:val="20"/>
          <w:szCs w:val="22"/>
        </w:rPr>
        <w:t xml:space="preserve">Vedi alla pagina seguente </w:t>
      </w:r>
      <w:r>
        <w:rPr>
          <w:i/>
          <w:sz w:val="20"/>
          <w:szCs w:val="22"/>
        </w:rPr>
        <w:t>il foglio di stile</w:t>
      </w:r>
    </w:p>
    <w:p w:rsidR="00EB2866" w:rsidRDefault="00EB2866">
      <w:pPr>
        <w:rPr>
          <w:i/>
          <w:sz w:val="22"/>
          <w:szCs w:val="22"/>
        </w:rPr>
      </w:pPr>
    </w:p>
    <w:p w:rsidR="00EB2866" w:rsidRPr="00EB2866" w:rsidRDefault="00EB2866" w:rsidP="00EB2866">
      <w:pPr>
        <w:rPr>
          <w:i/>
          <w:sz w:val="22"/>
          <w:szCs w:val="22"/>
        </w:rPr>
      </w:pPr>
      <w:r>
        <w:rPr>
          <w:i/>
          <w:sz w:val="22"/>
          <w:szCs w:val="22"/>
        </w:rPr>
        <w:br w:type="page"/>
      </w:r>
    </w:p>
    <w:p w:rsidR="00EB2866" w:rsidRPr="000B4005" w:rsidRDefault="00B56CA5" w:rsidP="00B56CA5">
      <w:pPr>
        <w:spacing w:line="276" w:lineRule="auto"/>
        <w:jc w:val="center"/>
        <w:rPr>
          <w:szCs w:val="22"/>
        </w:rPr>
      </w:pPr>
      <w:r w:rsidRPr="000B4005">
        <w:rPr>
          <w:szCs w:val="22"/>
        </w:rPr>
        <w:lastRenderedPageBreak/>
        <w:t>Foglio di stile</w:t>
      </w:r>
    </w:p>
    <w:p w:rsidR="00B56CA5" w:rsidRPr="006617A8" w:rsidRDefault="006617A8" w:rsidP="006617A8">
      <w:pPr>
        <w:spacing w:line="276" w:lineRule="auto"/>
        <w:jc w:val="right"/>
        <w:rPr>
          <w:i/>
          <w:sz w:val="20"/>
          <w:szCs w:val="22"/>
        </w:rPr>
      </w:pPr>
      <w:r>
        <w:rPr>
          <w:i/>
          <w:sz w:val="22"/>
          <w:szCs w:val="22"/>
        </w:rPr>
        <w:t> </w:t>
      </w:r>
      <w:r w:rsidRPr="006617A8">
        <w:rPr>
          <w:i/>
          <w:sz w:val="20"/>
          <w:szCs w:val="22"/>
        </w:rPr>
        <w:t>Revisione luglio 2019</w:t>
      </w:r>
    </w:p>
    <w:p w:rsidR="00B56CA5" w:rsidRDefault="00B56CA5" w:rsidP="001608C7">
      <w:pPr>
        <w:spacing w:line="276" w:lineRule="auto"/>
        <w:jc w:val="both"/>
        <w:rPr>
          <w:i/>
          <w:sz w:val="22"/>
          <w:szCs w:val="22"/>
        </w:rPr>
      </w:pPr>
    </w:p>
    <w:p w:rsidR="00B56CA5" w:rsidRPr="000B4005" w:rsidRDefault="00B56CA5" w:rsidP="001608C7">
      <w:pPr>
        <w:spacing w:line="276" w:lineRule="auto"/>
        <w:jc w:val="both"/>
        <w:rPr>
          <w:i/>
          <w:sz w:val="20"/>
          <w:szCs w:val="22"/>
        </w:rPr>
      </w:pPr>
    </w:p>
    <w:p w:rsidR="00B56CA5" w:rsidRDefault="00B56CA5" w:rsidP="001608C7">
      <w:pPr>
        <w:spacing w:line="276" w:lineRule="auto"/>
        <w:jc w:val="both"/>
        <w:rPr>
          <w:i/>
          <w:sz w:val="22"/>
          <w:szCs w:val="22"/>
        </w:rPr>
      </w:pPr>
    </w:p>
    <w:p w:rsidR="00B56CA5" w:rsidRDefault="00B56CA5" w:rsidP="001608C7">
      <w:pPr>
        <w:spacing w:line="276" w:lineRule="auto"/>
        <w:jc w:val="both"/>
        <w:rPr>
          <w:i/>
          <w:sz w:val="22"/>
          <w:szCs w:val="22"/>
        </w:rPr>
      </w:pPr>
    </w:p>
    <w:p w:rsidR="001608C7" w:rsidRPr="001608C7" w:rsidRDefault="001608C7" w:rsidP="001608C7">
      <w:pPr>
        <w:spacing w:line="276" w:lineRule="auto"/>
        <w:jc w:val="both"/>
        <w:rPr>
          <w:i/>
          <w:sz w:val="22"/>
          <w:szCs w:val="22"/>
        </w:rPr>
      </w:pPr>
      <w:r w:rsidRPr="001608C7">
        <w:rPr>
          <w:i/>
          <w:sz w:val="22"/>
          <w:szCs w:val="22"/>
        </w:rPr>
        <w:t>Citazioni bibliografiche.</w:t>
      </w:r>
    </w:p>
    <w:p w:rsidR="001608C7" w:rsidRPr="001608C7" w:rsidRDefault="001608C7" w:rsidP="00053ADE">
      <w:pPr>
        <w:spacing w:line="276" w:lineRule="auto"/>
        <w:ind w:firstLine="397"/>
        <w:jc w:val="both"/>
        <w:rPr>
          <w:sz w:val="22"/>
          <w:szCs w:val="22"/>
        </w:rPr>
      </w:pPr>
      <w:r w:rsidRPr="001608C7">
        <w:rPr>
          <w:sz w:val="22"/>
          <w:szCs w:val="22"/>
        </w:rPr>
        <w:t>Nomi degli autori per esteso.</w:t>
      </w:r>
    </w:p>
    <w:p w:rsidR="001608C7" w:rsidRPr="001608C7" w:rsidRDefault="001608C7" w:rsidP="00B56CA5">
      <w:pPr>
        <w:spacing w:line="276" w:lineRule="auto"/>
        <w:ind w:firstLine="397"/>
        <w:jc w:val="both"/>
        <w:rPr>
          <w:sz w:val="22"/>
          <w:szCs w:val="22"/>
        </w:rPr>
      </w:pPr>
      <w:r w:rsidRPr="001608C7">
        <w:rPr>
          <w:sz w:val="22"/>
          <w:szCs w:val="22"/>
        </w:rPr>
        <w:t>Articoli in riviste e volumi collettivi: titolo dell’articolo tra virg</w:t>
      </w:r>
      <w:r w:rsidRPr="001608C7">
        <w:rPr>
          <w:sz w:val="22"/>
          <w:szCs w:val="22"/>
        </w:rPr>
        <w:t>o</w:t>
      </w:r>
      <w:r w:rsidRPr="001608C7">
        <w:rPr>
          <w:sz w:val="22"/>
          <w:szCs w:val="22"/>
        </w:rPr>
        <w:t>lette caporali «...»; titolo della rivista in corsivo; dopo virgola, volume della rivista in numeri arabi (se la rivista ha solo numerazione per f</w:t>
      </w:r>
      <w:r w:rsidRPr="001608C7">
        <w:rPr>
          <w:sz w:val="22"/>
          <w:szCs w:val="22"/>
        </w:rPr>
        <w:t>a</w:t>
      </w:r>
      <w:r w:rsidRPr="001608C7">
        <w:rPr>
          <w:sz w:val="22"/>
          <w:szCs w:val="22"/>
        </w:rPr>
        <w:t>scicoli, il numero arabo è preceduto da n.; non indicare il numero del fascicolo se la rivista ha anche numerazione per annate a paginazione continua); virgola e anno; virgola e numeri delle pagine.</w:t>
      </w:r>
      <w:r w:rsidR="00B56CA5">
        <w:rPr>
          <w:sz w:val="22"/>
          <w:szCs w:val="22"/>
        </w:rPr>
        <w:t xml:space="preserve"> </w:t>
      </w:r>
      <w:r w:rsidRPr="001608C7">
        <w:rPr>
          <w:sz w:val="22"/>
          <w:szCs w:val="22"/>
        </w:rPr>
        <w:t>Per i volumi, omettere la casa editrice (solo luogo e anno, que</w:t>
      </w:r>
      <w:r w:rsidR="00053ADE">
        <w:rPr>
          <w:sz w:val="22"/>
          <w:szCs w:val="22"/>
        </w:rPr>
        <w:softHyphen/>
      </w:r>
      <w:r w:rsidRPr="001608C7">
        <w:rPr>
          <w:sz w:val="22"/>
          <w:szCs w:val="22"/>
        </w:rPr>
        <w:t>st’ulti</w:t>
      </w:r>
      <w:r w:rsidR="00053ADE">
        <w:rPr>
          <w:sz w:val="22"/>
          <w:szCs w:val="22"/>
        </w:rPr>
        <w:t>m</w:t>
      </w:r>
      <w:r w:rsidRPr="001608C7">
        <w:rPr>
          <w:sz w:val="22"/>
          <w:szCs w:val="22"/>
        </w:rPr>
        <w:t>o non prec</w:t>
      </w:r>
      <w:r w:rsidRPr="001608C7">
        <w:rPr>
          <w:sz w:val="22"/>
          <w:szCs w:val="22"/>
        </w:rPr>
        <w:t>e</w:t>
      </w:r>
      <w:r w:rsidRPr="001608C7">
        <w:rPr>
          <w:sz w:val="22"/>
          <w:szCs w:val="22"/>
        </w:rPr>
        <w:t>duto da virgola).</w:t>
      </w:r>
    </w:p>
    <w:p w:rsidR="001608C7" w:rsidRDefault="001608C7" w:rsidP="00053ADE">
      <w:pPr>
        <w:spacing w:line="276" w:lineRule="auto"/>
        <w:ind w:firstLine="397"/>
        <w:jc w:val="both"/>
        <w:rPr>
          <w:sz w:val="22"/>
          <w:szCs w:val="22"/>
        </w:rPr>
      </w:pPr>
      <w:r w:rsidRPr="001608C7">
        <w:rPr>
          <w:sz w:val="22"/>
          <w:szCs w:val="22"/>
        </w:rPr>
        <w:t>Esempi:</w:t>
      </w:r>
    </w:p>
    <w:p w:rsidR="00B56CA5" w:rsidRPr="00B56CA5" w:rsidRDefault="00B56CA5" w:rsidP="00053ADE">
      <w:pPr>
        <w:spacing w:line="276" w:lineRule="auto"/>
        <w:ind w:firstLine="397"/>
        <w:jc w:val="both"/>
        <w:rPr>
          <w:sz w:val="14"/>
          <w:szCs w:val="22"/>
        </w:rPr>
      </w:pPr>
    </w:p>
    <w:p w:rsidR="001608C7" w:rsidRPr="001608C7" w:rsidRDefault="001608C7" w:rsidP="00053ADE">
      <w:pPr>
        <w:spacing w:line="276" w:lineRule="auto"/>
        <w:ind w:left="397" w:hanging="397"/>
        <w:jc w:val="both"/>
        <w:rPr>
          <w:sz w:val="20"/>
          <w:szCs w:val="22"/>
        </w:rPr>
      </w:pPr>
      <w:r w:rsidRPr="001608C7">
        <w:rPr>
          <w:sz w:val="20"/>
          <w:szCs w:val="22"/>
        </w:rPr>
        <w:t>— </w:t>
      </w:r>
      <w:r w:rsidR="00053ADE" w:rsidRPr="00053ADE">
        <w:rPr>
          <w:sz w:val="20"/>
          <w:szCs w:val="22"/>
        </w:rPr>
        <w:tab/>
      </w:r>
      <w:r w:rsidRPr="001608C7">
        <w:rPr>
          <w:sz w:val="20"/>
          <w:szCs w:val="22"/>
        </w:rPr>
        <w:t xml:space="preserve">Carl Appel, «Tristan bei Cercamon?», </w:t>
      </w:r>
      <w:r w:rsidRPr="001608C7">
        <w:rPr>
          <w:i/>
          <w:iCs/>
          <w:sz w:val="20"/>
          <w:szCs w:val="22"/>
        </w:rPr>
        <w:t>Zeitschrift für romanische Phil</w:t>
      </w:r>
      <w:r w:rsidRPr="001608C7">
        <w:rPr>
          <w:i/>
          <w:iCs/>
          <w:sz w:val="20"/>
          <w:szCs w:val="22"/>
        </w:rPr>
        <w:t>o</w:t>
      </w:r>
      <w:r w:rsidRPr="001608C7">
        <w:rPr>
          <w:i/>
          <w:iCs/>
          <w:sz w:val="20"/>
          <w:szCs w:val="22"/>
        </w:rPr>
        <w:t>logie</w:t>
      </w:r>
      <w:r w:rsidRPr="001608C7">
        <w:rPr>
          <w:sz w:val="20"/>
          <w:szCs w:val="22"/>
        </w:rPr>
        <w:t>, 41, 1921, pp. 219–227.</w:t>
      </w:r>
    </w:p>
    <w:p w:rsidR="00053ADE" w:rsidRPr="00053ADE" w:rsidRDefault="001608C7" w:rsidP="00053ADE">
      <w:pPr>
        <w:spacing w:line="276" w:lineRule="auto"/>
        <w:ind w:left="397" w:hanging="397"/>
        <w:jc w:val="both"/>
        <w:rPr>
          <w:sz w:val="20"/>
          <w:szCs w:val="22"/>
        </w:rPr>
      </w:pPr>
      <w:r w:rsidRPr="001608C7">
        <w:rPr>
          <w:sz w:val="20"/>
          <w:szCs w:val="22"/>
        </w:rPr>
        <w:t>— </w:t>
      </w:r>
      <w:r w:rsidR="00053ADE" w:rsidRPr="00053ADE">
        <w:rPr>
          <w:sz w:val="20"/>
          <w:szCs w:val="22"/>
        </w:rPr>
        <w:tab/>
      </w:r>
      <w:r w:rsidRPr="001608C7">
        <w:rPr>
          <w:sz w:val="20"/>
          <w:szCs w:val="22"/>
        </w:rPr>
        <w:t xml:space="preserve">Giuseppe Cusimano, «Raimbaut </w:t>
      </w:r>
      <w:r w:rsidRPr="001608C7">
        <w:rPr>
          <w:i/>
          <w:iCs/>
          <w:sz w:val="20"/>
          <w:szCs w:val="22"/>
        </w:rPr>
        <w:t>larga pansa</w:t>
      </w:r>
      <w:r w:rsidRPr="001608C7">
        <w:rPr>
          <w:sz w:val="20"/>
          <w:szCs w:val="22"/>
        </w:rPr>
        <w:t xml:space="preserve">», </w:t>
      </w:r>
      <w:r w:rsidRPr="001608C7">
        <w:rPr>
          <w:i/>
          <w:iCs/>
          <w:sz w:val="20"/>
          <w:szCs w:val="22"/>
        </w:rPr>
        <w:t>Bollettino del Centro di studi filologici e linguistici siciliani</w:t>
      </w:r>
      <w:r w:rsidR="00053ADE" w:rsidRPr="00053ADE">
        <w:rPr>
          <w:sz w:val="20"/>
          <w:szCs w:val="22"/>
        </w:rPr>
        <w:t>, n. 6, 1962, pp. 427-444.</w:t>
      </w:r>
    </w:p>
    <w:p w:rsidR="001608C7" w:rsidRPr="001608C7" w:rsidRDefault="001608C7" w:rsidP="00053ADE">
      <w:pPr>
        <w:spacing w:line="276" w:lineRule="auto"/>
        <w:ind w:left="397" w:hanging="397"/>
        <w:jc w:val="both"/>
        <w:rPr>
          <w:sz w:val="20"/>
          <w:szCs w:val="22"/>
        </w:rPr>
      </w:pPr>
      <w:r w:rsidRPr="001608C7">
        <w:rPr>
          <w:sz w:val="20"/>
          <w:szCs w:val="22"/>
        </w:rPr>
        <w:t>— </w:t>
      </w:r>
      <w:r w:rsidR="00053ADE" w:rsidRPr="00053ADE">
        <w:rPr>
          <w:sz w:val="20"/>
          <w:szCs w:val="22"/>
        </w:rPr>
        <w:tab/>
      </w:r>
      <w:r w:rsidRPr="001608C7">
        <w:rPr>
          <w:sz w:val="20"/>
          <w:szCs w:val="22"/>
        </w:rPr>
        <w:t>Dimitri Scheludko, «Über die arabischen Lehnwörter im Altprovenzal</w:t>
      </w:r>
      <w:r w:rsidRPr="001608C7">
        <w:rPr>
          <w:sz w:val="20"/>
          <w:szCs w:val="22"/>
        </w:rPr>
        <w:t>i</w:t>
      </w:r>
      <w:r w:rsidRPr="001608C7">
        <w:rPr>
          <w:sz w:val="20"/>
          <w:szCs w:val="22"/>
        </w:rPr>
        <w:t xml:space="preserve">schen», in </w:t>
      </w:r>
      <w:r w:rsidRPr="001608C7">
        <w:rPr>
          <w:i/>
          <w:iCs/>
          <w:sz w:val="20"/>
          <w:szCs w:val="22"/>
        </w:rPr>
        <w:t>Festschrift für Carl Appel zu seinem 70. Geburtstage am 17. Mai 1927</w:t>
      </w:r>
      <w:r w:rsidRPr="001608C7">
        <w:rPr>
          <w:sz w:val="20"/>
          <w:szCs w:val="22"/>
        </w:rPr>
        <w:t xml:space="preserve">, Halle 1927 (= </w:t>
      </w:r>
      <w:r w:rsidRPr="001608C7">
        <w:rPr>
          <w:i/>
          <w:iCs/>
          <w:sz w:val="20"/>
          <w:szCs w:val="22"/>
        </w:rPr>
        <w:t>Zeitschrift für romanische Philologie</w:t>
      </w:r>
      <w:r w:rsidRPr="001608C7">
        <w:rPr>
          <w:sz w:val="20"/>
          <w:szCs w:val="22"/>
        </w:rPr>
        <w:t>, 47), pp. 418–442.</w:t>
      </w:r>
    </w:p>
    <w:p w:rsidR="001608C7" w:rsidRPr="001608C7" w:rsidRDefault="001608C7" w:rsidP="00053ADE">
      <w:pPr>
        <w:spacing w:line="276" w:lineRule="auto"/>
        <w:ind w:left="397" w:hanging="397"/>
        <w:jc w:val="both"/>
        <w:rPr>
          <w:sz w:val="20"/>
          <w:szCs w:val="22"/>
        </w:rPr>
      </w:pPr>
      <w:r w:rsidRPr="001608C7">
        <w:rPr>
          <w:sz w:val="20"/>
          <w:szCs w:val="22"/>
        </w:rPr>
        <w:t>— </w:t>
      </w:r>
      <w:r w:rsidR="00053ADE" w:rsidRPr="00053ADE">
        <w:rPr>
          <w:sz w:val="20"/>
          <w:szCs w:val="22"/>
        </w:rPr>
        <w:tab/>
      </w:r>
      <w:r w:rsidRPr="001608C7">
        <w:rPr>
          <w:sz w:val="20"/>
          <w:szCs w:val="22"/>
        </w:rPr>
        <w:t xml:space="preserve">Aurelio Roncaglia, «Il primo capitolo nella storia della lirica europea», in </w:t>
      </w:r>
      <w:r w:rsidRPr="001608C7">
        <w:rPr>
          <w:i/>
          <w:iCs/>
          <w:sz w:val="20"/>
          <w:szCs w:val="22"/>
        </w:rPr>
        <w:t>Concetto, storia, miti e immagini del Medio Evo</w:t>
      </w:r>
      <w:r w:rsidRPr="001608C7">
        <w:rPr>
          <w:sz w:val="20"/>
          <w:szCs w:val="22"/>
        </w:rPr>
        <w:t>, a cura di Vittore Branca, Firenze 1973, pp. 247-68.</w:t>
      </w:r>
    </w:p>
    <w:p w:rsidR="001608C7" w:rsidRDefault="001608C7" w:rsidP="00053ADE">
      <w:pPr>
        <w:spacing w:line="276" w:lineRule="auto"/>
        <w:ind w:left="397" w:hanging="397"/>
        <w:jc w:val="both"/>
        <w:rPr>
          <w:sz w:val="20"/>
          <w:szCs w:val="22"/>
        </w:rPr>
      </w:pPr>
      <w:r w:rsidRPr="001608C7">
        <w:rPr>
          <w:sz w:val="20"/>
          <w:szCs w:val="22"/>
        </w:rPr>
        <w:t>— </w:t>
      </w:r>
      <w:r w:rsidR="00053ADE" w:rsidRPr="00053ADE">
        <w:rPr>
          <w:sz w:val="20"/>
          <w:szCs w:val="22"/>
        </w:rPr>
        <w:tab/>
      </w:r>
      <w:r w:rsidRPr="001608C7">
        <w:rPr>
          <w:sz w:val="20"/>
          <w:szCs w:val="22"/>
        </w:rPr>
        <w:t xml:space="preserve">István Frank, </w:t>
      </w:r>
      <w:r w:rsidRPr="001608C7">
        <w:rPr>
          <w:i/>
          <w:iCs/>
          <w:sz w:val="20"/>
          <w:szCs w:val="22"/>
        </w:rPr>
        <w:t>Trouvères et Minnesänger</w:t>
      </w:r>
      <w:r w:rsidRPr="001608C7">
        <w:rPr>
          <w:sz w:val="20"/>
          <w:szCs w:val="22"/>
        </w:rPr>
        <w:t>, Saarbrücken 1952.</w:t>
      </w:r>
    </w:p>
    <w:p w:rsidR="00B56CA5" w:rsidRPr="00B56CA5" w:rsidRDefault="00B56CA5" w:rsidP="00053ADE">
      <w:pPr>
        <w:spacing w:line="276" w:lineRule="auto"/>
        <w:ind w:left="397" w:hanging="397"/>
        <w:jc w:val="both"/>
        <w:rPr>
          <w:sz w:val="18"/>
          <w:szCs w:val="22"/>
        </w:rPr>
      </w:pPr>
    </w:p>
    <w:p w:rsidR="00B56CA5" w:rsidRDefault="00053ADE" w:rsidP="00053ADE">
      <w:pPr>
        <w:spacing w:line="276" w:lineRule="auto"/>
        <w:ind w:firstLine="397"/>
        <w:jc w:val="both"/>
        <w:rPr>
          <w:sz w:val="22"/>
          <w:szCs w:val="22"/>
        </w:rPr>
      </w:pPr>
      <w:r w:rsidRPr="001608C7">
        <w:rPr>
          <w:sz w:val="22"/>
          <w:szCs w:val="22"/>
        </w:rPr>
        <w:t>Alla fine di un rinvio bibliografico, virgola anche se segue una congiunzione:</w:t>
      </w:r>
    </w:p>
    <w:p w:rsidR="00053ADE" w:rsidRPr="00B56CA5" w:rsidRDefault="00053ADE" w:rsidP="00053ADE">
      <w:pPr>
        <w:spacing w:line="276" w:lineRule="auto"/>
        <w:ind w:firstLine="397"/>
        <w:jc w:val="both"/>
        <w:rPr>
          <w:sz w:val="14"/>
          <w:szCs w:val="22"/>
        </w:rPr>
      </w:pPr>
      <w:r w:rsidRPr="00B56CA5">
        <w:rPr>
          <w:sz w:val="14"/>
          <w:szCs w:val="22"/>
        </w:rPr>
        <w:t xml:space="preserve"> </w:t>
      </w:r>
    </w:p>
    <w:p w:rsidR="00053ADE" w:rsidRPr="00053ADE" w:rsidRDefault="00053ADE" w:rsidP="00053ADE">
      <w:pPr>
        <w:spacing w:line="276" w:lineRule="auto"/>
        <w:ind w:left="397" w:hanging="397"/>
        <w:jc w:val="both"/>
        <w:rPr>
          <w:sz w:val="20"/>
          <w:szCs w:val="22"/>
        </w:rPr>
      </w:pPr>
      <w:r w:rsidRPr="00053ADE">
        <w:rPr>
          <w:sz w:val="20"/>
          <w:szCs w:val="22"/>
        </w:rPr>
        <w:t>—</w:t>
      </w:r>
      <w:r w:rsidRPr="00053ADE">
        <w:rPr>
          <w:sz w:val="20"/>
          <w:szCs w:val="22"/>
        </w:rPr>
        <w:tab/>
        <w:t xml:space="preserve">Gerard Rohlfs, </w:t>
      </w:r>
      <w:r w:rsidRPr="00053ADE">
        <w:rPr>
          <w:i/>
          <w:sz w:val="20"/>
          <w:szCs w:val="22"/>
        </w:rPr>
        <w:t>Grammatica storica della lingua italiana e dei suoi di</w:t>
      </w:r>
      <w:r w:rsidRPr="00053ADE">
        <w:rPr>
          <w:i/>
          <w:sz w:val="20"/>
          <w:szCs w:val="22"/>
        </w:rPr>
        <w:t>a</w:t>
      </w:r>
      <w:r w:rsidRPr="00053ADE">
        <w:rPr>
          <w:i/>
          <w:sz w:val="20"/>
          <w:szCs w:val="22"/>
        </w:rPr>
        <w:t>letti</w:t>
      </w:r>
      <w:r w:rsidRPr="00053ADE">
        <w:rPr>
          <w:sz w:val="20"/>
          <w:szCs w:val="22"/>
        </w:rPr>
        <w:t xml:space="preserve">, 3 voll., Torino 1966-1969, e Arrigo Castellani, </w:t>
      </w:r>
      <w:r w:rsidRPr="00053ADE">
        <w:rPr>
          <w:i/>
          <w:sz w:val="20"/>
          <w:szCs w:val="22"/>
        </w:rPr>
        <w:t>Grammatica storica della lingua italiana</w:t>
      </w:r>
      <w:r w:rsidRPr="00053ADE">
        <w:rPr>
          <w:sz w:val="20"/>
          <w:szCs w:val="22"/>
        </w:rPr>
        <w:t xml:space="preserve">, I. </w:t>
      </w:r>
      <w:r w:rsidRPr="00053ADE">
        <w:rPr>
          <w:i/>
          <w:sz w:val="20"/>
          <w:szCs w:val="22"/>
        </w:rPr>
        <w:t>Introduzione</w:t>
      </w:r>
      <w:r w:rsidRPr="00053ADE">
        <w:rPr>
          <w:sz w:val="20"/>
          <w:szCs w:val="22"/>
        </w:rPr>
        <w:t xml:space="preserve">, Bologna 2000. </w:t>
      </w:r>
    </w:p>
    <w:p w:rsidR="001608C7" w:rsidRPr="001608C7" w:rsidRDefault="001608C7" w:rsidP="00053ADE">
      <w:pPr>
        <w:spacing w:line="276" w:lineRule="auto"/>
        <w:ind w:left="397" w:hanging="397"/>
        <w:jc w:val="both"/>
        <w:rPr>
          <w:sz w:val="20"/>
          <w:szCs w:val="22"/>
        </w:rPr>
      </w:pPr>
      <w:r w:rsidRPr="001608C7">
        <w:rPr>
          <w:sz w:val="20"/>
          <w:szCs w:val="22"/>
        </w:rPr>
        <w:t xml:space="preserve">— </w:t>
      </w:r>
      <w:r w:rsidR="00053ADE" w:rsidRPr="00053ADE">
        <w:rPr>
          <w:sz w:val="20"/>
          <w:szCs w:val="22"/>
        </w:rPr>
        <w:tab/>
      </w:r>
      <w:r w:rsidRPr="001608C7">
        <w:rPr>
          <w:sz w:val="20"/>
          <w:szCs w:val="22"/>
        </w:rPr>
        <w:t>Cfr.</w:t>
      </w:r>
      <w:r w:rsidR="005C6B8C" w:rsidRPr="005C6B8C">
        <w:rPr>
          <w:spacing w:val="-24"/>
          <w:sz w:val="20"/>
          <w:szCs w:val="22"/>
        </w:rPr>
        <w:t xml:space="preserve"> </w:t>
      </w:r>
      <w:r w:rsidRPr="001608C7">
        <w:rPr>
          <w:sz w:val="20"/>
          <w:szCs w:val="22"/>
        </w:rPr>
        <w:t>Francesco</w:t>
      </w:r>
      <w:r w:rsidR="005C6B8C" w:rsidRPr="005C6B8C">
        <w:rPr>
          <w:spacing w:val="-24"/>
          <w:sz w:val="20"/>
          <w:szCs w:val="22"/>
        </w:rPr>
        <w:t xml:space="preserve"> </w:t>
      </w:r>
      <w:r w:rsidRPr="001608C7">
        <w:rPr>
          <w:sz w:val="20"/>
          <w:szCs w:val="22"/>
        </w:rPr>
        <w:t>Branciforti,</w:t>
      </w:r>
      <w:r w:rsidR="005C6B8C" w:rsidRPr="005C6B8C">
        <w:rPr>
          <w:spacing w:val="-24"/>
          <w:sz w:val="20"/>
          <w:szCs w:val="22"/>
        </w:rPr>
        <w:t xml:space="preserve"> </w:t>
      </w:r>
      <w:r w:rsidRPr="001608C7">
        <w:rPr>
          <w:sz w:val="20"/>
          <w:szCs w:val="22"/>
        </w:rPr>
        <w:t>«Per</w:t>
      </w:r>
      <w:r w:rsidR="005C6B8C" w:rsidRPr="005C6B8C">
        <w:rPr>
          <w:spacing w:val="-20"/>
          <w:sz w:val="20"/>
          <w:szCs w:val="22"/>
        </w:rPr>
        <w:t xml:space="preserve"> </w:t>
      </w:r>
      <w:r w:rsidRPr="001608C7">
        <w:rPr>
          <w:sz w:val="20"/>
          <w:szCs w:val="22"/>
        </w:rPr>
        <w:t>il</w:t>
      </w:r>
      <w:r w:rsidR="005C6B8C" w:rsidRPr="005C6B8C">
        <w:rPr>
          <w:spacing w:val="-20"/>
          <w:sz w:val="20"/>
          <w:szCs w:val="22"/>
        </w:rPr>
        <w:t xml:space="preserve"> </w:t>
      </w:r>
      <w:r w:rsidRPr="001608C7">
        <w:rPr>
          <w:sz w:val="20"/>
          <w:szCs w:val="22"/>
        </w:rPr>
        <w:t>canzoniere</w:t>
      </w:r>
      <w:r w:rsidR="005C6B8C" w:rsidRPr="005C6B8C">
        <w:rPr>
          <w:spacing w:val="-20"/>
          <w:sz w:val="20"/>
          <w:szCs w:val="22"/>
        </w:rPr>
        <w:t xml:space="preserve"> </w:t>
      </w:r>
      <w:r w:rsidRPr="001608C7">
        <w:rPr>
          <w:sz w:val="20"/>
          <w:szCs w:val="22"/>
        </w:rPr>
        <w:t>di</w:t>
      </w:r>
      <w:r w:rsidR="005C6B8C" w:rsidRPr="005C6B8C">
        <w:rPr>
          <w:spacing w:val="-20"/>
          <w:sz w:val="20"/>
          <w:szCs w:val="22"/>
        </w:rPr>
        <w:t xml:space="preserve"> </w:t>
      </w:r>
      <w:r w:rsidRPr="001608C7">
        <w:rPr>
          <w:sz w:val="20"/>
          <w:szCs w:val="22"/>
        </w:rPr>
        <w:t>Raimon</w:t>
      </w:r>
      <w:r w:rsidR="005C6B8C" w:rsidRPr="005C6B8C">
        <w:rPr>
          <w:spacing w:val="-20"/>
          <w:sz w:val="20"/>
          <w:szCs w:val="22"/>
        </w:rPr>
        <w:t xml:space="preserve"> </w:t>
      </w:r>
      <w:r w:rsidRPr="001608C7">
        <w:rPr>
          <w:sz w:val="20"/>
          <w:szCs w:val="22"/>
        </w:rPr>
        <w:t>Bistortz</w:t>
      </w:r>
      <w:r w:rsidR="005C6B8C" w:rsidRPr="005C6B8C">
        <w:rPr>
          <w:spacing w:val="-20"/>
          <w:sz w:val="20"/>
          <w:szCs w:val="22"/>
        </w:rPr>
        <w:t xml:space="preserve"> </w:t>
      </w:r>
      <w:r w:rsidRPr="001608C7">
        <w:rPr>
          <w:sz w:val="20"/>
          <w:szCs w:val="22"/>
        </w:rPr>
        <w:t xml:space="preserve">d’Arles», </w:t>
      </w:r>
      <w:r w:rsidRPr="001608C7">
        <w:rPr>
          <w:i/>
          <w:iCs/>
          <w:sz w:val="20"/>
          <w:szCs w:val="22"/>
        </w:rPr>
        <w:t>Messana. Rassegna di studi filologici, linguistici e storici</w:t>
      </w:r>
      <w:r w:rsidRPr="001608C7">
        <w:rPr>
          <w:sz w:val="20"/>
          <w:szCs w:val="22"/>
        </w:rPr>
        <w:t xml:space="preserve">, n.s., 4, 1990, pp. 195-227, a p. 197, e Eleonora Vincenti, </w:t>
      </w:r>
      <w:r w:rsidRPr="001608C7">
        <w:rPr>
          <w:i/>
          <w:iCs/>
          <w:sz w:val="20"/>
          <w:szCs w:val="22"/>
        </w:rPr>
        <w:t>Bibliografia antica dei tr</w:t>
      </w:r>
      <w:r w:rsidRPr="001608C7">
        <w:rPr>
          <w:i/>
          <w:iCs/>
          <w:sz w:val="20"/>
          <w:szCs w:val="22"/>
        </w:rPr>
        <w:t>o</w:t>
      </w:r>
      <w:r w:rsidRPr="001608C7">
        <w:rPr>
          <w:i/>
          <w:iCs/>
          <w:sz w:val="20"/>
          <w:szCs w:val="22"/>
        </w:rPr>
        <w:t>vatori</w:t>
      </w:r>
      <w:r w:rsidRPr="001608C7">
        <w:rPr>
          <w:sz w:val="20"/>
          <w:szCs w:val="22"/>
        </w:rPr>
        <w:t>, Milano-Napoli 1963, p. 14</w:t>
      </w:r>
      <w:r w:rsidR="00053ADE" w:rsidRPr="00053ADE">
        <w:rPr>
          <w:sz w:val="20"/>
          <w:szCs w:val="22"/>
        </w:rPr>
        <w:t>1, nota 416.</w:t>
      </w:r>
    </w:p>
    <w:p w:rsidR="00053ADE" w:rsidRPr="00B56CA5" w:rsidRDefault="00053ADE" w:rsidP="001608C7">
      <w:pPr>
        <w:spacing w:line="276" w:lineRule="auto"/>
        <w:jc w:val="both"/>
        <w:rPr>
          <w:sz w:val="18"/>
          <w:szCs w:val="22"/>
        </w:rPr>
      </w:pPr>
    </w:p>
    <w:p w:rsidR="001608C7" w:rsidRPr="001608C7" w:rsidRDefault="001608C7" w:rsidP="00053ADE">
      <w:pPr>
        <w:spacing w:line="276" w:lineRule="auto"/>
        <w:ind w:firstLine="397"/>
        <w:jc w:val="both"/>
        <w:rPr>
          <w:sz w:val="22"/>
          <w:szCs w:val="22"/>
        </w:rPr>
      </w:pPr>
      <w:r w:rsidRPr="001608C7">
        <w:rPr>
          <w:sz w:val="22"/>
          <w:szCs w:val="22"/>
        </w:rPr>
        <w:t>Nella</w:t>
      </w:r>
      <w:r w:rsidR="00926122" w:rsidRPr="001608C7">
        <w:rPr>
          <w:spacing w:val="-20"/>
          <w:sz w:val="22"/>
          <w:szCs w:val="22"/>
        </w:rPr>
        <w:t xml:space="preserve"> </w:t>
      </w:r>
      <w:r w:rsidRPr="001608C7">
        <w:rPr>
          <w:sz w:val="22"/>
          <w:szCs w:val="22"/>
        </w:rPr>
        <w:t>Nota</w:t>
      </w:r>
      <w:r w:rsidR="00926122" w:rsidRPr="001608C7">
        <w:rPr>
          <w:spacing w:val="-20"/>
          <w:sz w:val="22"/>
          <w:szCs w:val="22"/>
        </w:rPr>
        <w:t xml:space="preserve"> </w:t>
      </w:r>
      <w:r w:rsidRPr="001608C7">
        <w:rPr>
          <w:sz w:val="22"/>
          <w:szCs w:val="22"/>
        </w:rPr>
        <w:t>bibliografica:</w:t>
      </w:r>
      <w:r w:rsidR="00926122" w:rsidRPr="001608C7">
        <w:rPr>
          <w:spacing w:val="-20"/>
          <w:sz w:val="22"/>
          <w:szCs w:val="22"/>
        </w:rPr>
        <w:t xml:space="preserve"> </w:t>
      </w:r>
      <w:r w:rsidRPr="001608C7">
        <w:rPr>
          <w:sz w:val="22"/>
          <w:szCs w:val="22"/>
        </w:rPr>
        <w:t>manoscritti,</w:t>
      </w:r>
      <w:r w:rsidR="00926122" w:rsidRPr="001608C7">
        <w:rPr>
          <w:spacing w:val="-20"/>
          <w:sz w:val="22"/>
          <w:szCs w:val="22"/>
        </w:rPr>
        <w:t xml:space="preserve"> </w:t>
      </w:r>
      <w:r w:rsidRPr="001608C7">
        <w:rPr>
          <w:sz w:val="22"/>
          <w:szCs w:val="22"/>
        </w:rPr>
        <w:t>repertori,</w:t>
      </w:r>
      <w:r w:rsidR="00926122" w:rsidRPr="001608C7">
        <w:rPr>
          <w:spacing w:val="-20"/>
          <w:sz w:val="22"/>
          <w:szCs w:val="22"/>
        </w:rPr>
        <w:t xml:space="preserve"> </w:t>
      </w:r>
      <w:r w:rsidRPr="001608C7">
        <w:rPr>
          <w:sz w:val="22"/>
          <w:szCs w:val="22"/>
        </w:rPr>
        <w:t>dizionari</w:t>
      </w:r>
      <w:r w:rsidR="00926122">
        <w:rPr>
          <w:sz w:val="22"/>
          <w:szCs w:val="22"/>
        </w:rPr>
        <w:t>,</w:t>
      </w:r>
      <w:r w:rsidR="00926122" w:rsidRPr="001608C7">
        <w:rPr>
          <w:spacing w:val="-20"/>
          <w:sz w:val="22"/>
          <w:szCs w:val="22"/>
        </w:rPr>
        <w:t xml:space="preserve"> </w:t>
      </w:r>
      <w:r w:rsidRPr="001608C7">
        <w:rPr>
          <w:sz w:val="22"/>
          <w:szCs w:val="22"/>
        </w:rPr>
        <w:t>edizioni.</w:t>
      </w:r>
    </w:p>
    <w:p w:rsidR="001608C7" w:rsidRPr="001608C7" w:rsidRDefault="001608C7" w:rsidP="00053ADE">
      <w:pPr>
        <w:spacing w:line="276" w:lineRule="auto"/>
        <w:ind w:firstLine="397"/>
        <w:jc w:val="both"/>
        <w:rPr>
          <w:sz w:val="22"/>
          <w:szCs w:val="22"/>
        </w:rPr>
      </w:pPr>
      <w:r w:rsidRPr="001608C7">
        <w:rPr>
          <w:sz w:val="22"/>
          <w:szCs w:val="22"/>
        </w:rPr>
        <w:t xml:space="preserve">Non </w:t>
      </w:r>
      <w:r w:rsidR="00053ADE">
        <w:rPr>
          <w:sz w:val="22"/>
          <w:szCs w:val="22"/>
        </w:rPr>
        <w:t>vanno citate</w:t>
      </w:r>
      <w:r w:rsidRPr="001608C7">
        <w:rPr>
          <w:sz w:val="22"/>
          <w:szCs w:val="22"/>
        </w:rPr>
        <w:t xml:space="preserve"> le ristampe anastatiche.</w:t>
      </w:r>
    </w:p>
    <w:p w:rsidR="00926122" w:rsidRDefault="001608C7" w:rsidP="00053ADE">
      <w:pPr>
        <w:spacing w:line="276" w:lineRule="auto"/>
        <w:ind w:firstLine="397"/>
        <w:jc w:val="both"/>
        <w:rPr>
          <w:sz w:val="22"/>
          <w:szCs w:val="22"/>
        </w:rPr>
      </w:pPr>
      <w:r w:rsidRPr="001608C7">
        <w:rPr>
          <w:sz w:val="22"/>
          <w:szCs w:val="22"/>
        </w:rPr>
        <w:t>Sig</w:t>
      </w:r>
      <w:r w:rsidR="00926122">
        <w:rPr>
          <w:sz w:val="22"/>
          <w:szCs w:val="22"/>
        </w:rPr>
        <w:t>le dei manoscritti in neretto.</w:t>
      </w:r>
    </w:p>
    <w:p w:rsidR="001608C7" w:rsidRPr="001608C7" w:rsidRDefault="00926122" w:rsidP="00053ADE">
      <w:pPr>
        <w:spacing w:line="276" w:lineRule="auto"/>
        <w:ind w:firstLine="397"/>
        <w:jc w:val="both"/>
        <w:rPr>
          <w:sz w:val="22"/>
          <w:szCs w:val="22"/>
        </w:rPr>
      </w:pPr>
      <w:r>
        <w:rPr>
          <w:sz w:val="22"/>
          <w:szCs w:val="22"/>
        </w:rPr>
        <w:t>N</w:t>
      </w:r>
      <w:r w:rsidR="001608C7" w:rsidRPr="001608C7">
        <w:rPr>
          <w:sz w:val="22"/>
          <w:szCs w:val="22"/>
        </w:rPr>
        <w:t>on usare il maiuscole</w:t>
      </w:r>
      <w:r>
        <w:rPr>
          <w:sz w:val="22"/>
          <w:szCs w:val="22"/>
        </w:rPr>
        <w:t xml:space="preserve">tto se non per gli etimi latini e </w:t>
      </w:r>
      <w:r w:rsidR="00B56CA5">
        <w:rPr>
          <w:sz w:val="22"/>
          <w:szCs w:val="22"/>
        </w:rPr>
        <w:t xml:space="preserve">per </w:t>
      </w:r>
      <w:r>
        <w:rPr>
          <w:sz w:val="22"/>
          <w:szCs w:val="22"/>
        </w:rPr>
        <w:t>la num</w:t>
      </w:r>
      <w:r>
        <w:rPr>
          <w:sz w:val="22"/>
          <w:szCs w:val="22"/>
        </w:rPr>
        <w:t>e</w:t>
      </w:r>
      <w:r>
        <w:rPr>
          <w:sz w:val="22"/>
          <w:szCs w:val="22"/>
        </w:rPr>
        <w:t>razione romana delle pagine.</w:t>
      </w:r>
    </w:p>
    <w:p w:rsidR="001608C7" w:rsidRDefault="001608C7" w:rsidP="00053ADE">
      <w:pPr>
        <w:spacing w:line="276" w:lineRule="auto"/>
        <w:ind w:firstLine="397"/>
        <w:jc w:val="both"/>
        <w:rPr>
          <w:sz w:val="22"/>
          <w:szCs w:val="22"/>
        </w:rPr>
      </w:pPr>
      <w:r w:rsidRPr="001608C7">
        <w:rPr>
          <w:sz w:val="22"/>
          <w:szCs w:val="22"/>
        </w:rPr>
        <w:t>Quando si rimanda a un luogo, specificare da pagina a pagina (o da verso a verso ecc.), non p. tot e segg.</w:t>
      </w:r>
      <w:r w:rsidR="00471383">
        <w:rPr>
          <w:sz w:val="22"/>
          <w:szCs w:val="22"/>
        </w:rPr>
        <w:t xml:space="preserve"> / ss.</w:t>
      </w:r>
    </w:p>
    <w:p w:rsidR="00612FAB" w:rsidRPr="001608C7" w:rsidRDefault="00612FAB" w:rsidP="00053ADE">
      <w:pPr>
        <w:spacing w:line="276" w:lineRule="auto"/>
        <w:ind w:firstLine="397"/>
        <w:jc w:val="both"/>
        <w:rPr>
          <w:sz w:val="22"/>
          <w:szCs w:val="22"/>
        </w:rPr>
      </w:pPr>
      <w:r>
        <w:rPr>
          <w:sz w:val="22"/>
          <w:szCs w:val="22"/>
        </w:rPr>
        <w:t>Riferito agli anni, ss. va usato solo per opere tuttora in corso di pubblicazione: 1997ss.</w:t>
      </w:r>
    </w:p>
    <w:p w:rsidR="001608C7" w:rsidRPr="001608C7" w:rsidRDefault="001608C7" w:rsidP="00053ADE">
      <w:pPr>
        <w:spacing w:line="276" w:lineRule="auto"/>
        <w:ind w:firstLine="397"/>
        <w:jc w:val="both"/>
        <w:rPr>
          <w:sz w:val="22"/>
          <w:szCs w:val="22"/>
        </w:rPr>
      </w:pPr>
      <w:r w:rsidRPr="001608C7">
        <w:rPr>
          <w:sz w:val="22"/>
          <w:szCs w:val="22"/>
        </w:rPr>
        <w:t>Per eventuali dubbi chiedere alla redazione.</w:t>
      </w:r>
    </w:p>
    <w:p w:rsidR="001608C7" w:rsidRPr="001608C7" w:rsidRDefault="00965FDE" w:rsidP="00053ADE">
      <w:pPr>
        <w:spacing w:line="276" w:lineRule="auto"/>
        <w:ind w:firstLine="397"/>
        <w:jc w:val="both"/>
        <w:rPr>
          <w:sz w:val="22"/>
          <w:szCs w:val="22"/>
        </w:rPr>
      </w:pPr>
      <w:hyperlink r:id="rId14" w:history="1">
        <w:r w:rsidR="001608C7" w:rsidRPr="001608C7">
          <w:rPr>
            <w:color w:val="0000FF"/>
            <w:sz w:val="22"/>
            <w:szCs w:val="22"/>
            <w:u w:val="single"/>
          </w:rPr>
          <w:t>Abbreviazioni frequenti</w:t>
        </w:r>
      </w:hyperlink>
      <w:r w:rsidR="001608C7" w:rsidRPr="001608C7">
        <w:rPr>
          <w:sz w:val="22"/>
          <w:szCs w:val="22"/>
        </w:rPr>
        <w:t>.</w:t>
      </w:r>
    </w:p>
    <w:p w:rsidR="001608C7" w:rsidRPr="001608C7" w:rsidRDefault="001608C7" w:rsidP="001608C7">
      <w:pPr>
        <w:spacing w:line="276" w:lineRule="auto"/>
        <w:jc w:val="both"/>
        <w:rPr>
          <w:sz w:val="22"/>
          <w:szCs w:val="22"/>
        </w:rPr>
      </w:pPr>
      <w:r w:rsidRPr="001608C7">
        <w:rPr>
          <w:sz w:val="22"/>
          <w:szCs w:val="22"/>
        </w:rPr>
        <w:t> </w:t>
      </w:r>
    </w:p>
    <w:p w:rsidR="001608C7" w:rsidRPr="001608C7" w:rsidRDefault="001608C7" w:rsidP="001608C7">
      <w:pPr>
        <w:spacing w:line="276" w:lineRule="auto"/>
        <w:jc w:val="both"/>
        <w:rPr>
          <w:sz w:val="22"/>
          <w:szCs w:val="22"/>
        </w:rPr>
      </w:pPr>
      <w:r w:rsidRPr="001608C7">
        <w:rPr>
          <w:i/>
          <w:iCs/>
          <w:sz w:val="22"/>
          <w:szCs w:val="22"/>
        </w:rPr>
        <w:t>Uso dell’apostrofo</w:t>
      </w:r>
    </w:p>
    <w:p w:rsidR="001608C7" w:rsidRPr="001608C7" w:rsidRDefault="001608C7" w:rsidP="00926122">
      <w:pPr>
        <w:spacing w:line="276" w:lineRule="auto"/>
        <w:ind w:firstLine="397"/>
        <w:jc w:val="both"/>
        <w:rPr>
          <w:sz w:val="22"/>
          <w:szCs w:val="22"/>
        </w:rPr>
      </w:pPr>
      <w:r w:rsidRPr="001608C7">
        <w:rPr>
          <w:sz w:val="22"/>
          <w:szCs w:val="22"/>
        </w:rPr>
        <w:t>All’apostrofo che indica elisione non segue spazio (</w:t>
      </w:r>
      <w:r w:rsidRPr="001608C7">
        <w:rPr>
          <w:i/>
          <w:iCs/>
          <w:sz w:val="22"/>
          <w:szCs w:val="22"/>
        </w:rPr>
        <w:t>fin’amor</w:t>
      </w:r>
      <w:r w:rsidRPr="001608C7">
        <w:rPr>
          <w:sz w:val="22"/>
          <w:szCs w:val="22"/>
        </w:rPr>
        <w:t>) a meno che la vocale caduta non sia preceduta da altra vocale (</w:t>
      </w:r>
      <w:r w:rsidRPr="001608C7">
        <w:rPr>
          <w:i/>
          <w:iCs/>
          <w:sz w:val="22"/>
          <w:szCs w:val="22"/>
        </w:rPr>
        <w:t>semblari’ ufaniers</w:t>
      </w:r>
      <w:r w:rsidRPr="001608C7">
        <w:rPr>
          <w:sz w:val="22"/>
          <w:szCs w:val="22"/>
        </w:rPr>
        <w:t xml:space="preserve">, </w:t>
      </w:r>
      <w:r w:rsidRPr="001608C7">
        <w:rPr>
          <w:i/>
          <w:iCs/>
          <w:sz w:val="22"/>
          <w:szCs w:val="22"/>
        </w:rPr>
        <w:t>auri’ ops</w:t>
      </w:r>
      <w:r w:rsidRPr="001608C7">
        <w:rPr>
          <w:sz w:val="22"/>
          <w:szCs w:val="22"/>
        </w:rPr>
        <w:t xml:space="preserve">, </w:t>
      </w:r>
      <w:r w:rsidRPr="001608C7">
        <w:rPr>
          <w:i/>
          <w:iCs/>
          <w:sz w:val="22"/>
          <w:szCs w:val="22"/>
        </w:rPr>
        <w:t>cortezi’ e sen</w:t>
      </w:r>
      <w:r w:rsidRPr="001608C7">
        <w:rPr>
          <w:sz w:val="22"/>
          <w:szCs w:val="22"/>
        </w:rPr>
        <w:t>).</w:t>
      </w:r>
    </w:p>
    <w:p w:rsidR="001608C7" w:rsidRPr="001608C7" w:rsidRDefault="001608C7" w:rsidP="001608C7">
      <w:pPr>
        <w:spacing w:line="276" w:lineRule="auto"/>
        <w:jc w:val="both"/>
        <w:rPr>
          <w:sz w:val="22"/>
          <w:szCs w:val="22"/>
        </w:rPr>
      </w:pPr>
      <w:r w:rsidRPr="001608C7">
        <w:rPr>
          <w:sz w:val="22"/>
          <w:szCs w:val="22"/>
        </w:rPr>
        <w:t> </w:t>
      </w:r>
    </w:p>
    <w:p w:rsidR="001608C7" w:rsidRPr="001608C7" w:rsidRDefault="001608C7" w:rsidP="001608C7">
      <w:pPr>
        <w:spacing w:line="276" w:lineRule="auto"/>
        <w:jc w:val="both"/>
        <w:rPr>
          <w:sz w:val="22"/>
          <w:szCs w:val="22"/>
        </w:rPr>
      </w:pPr>
      <w:r w:rsidRPr="001608C7">
        <w:rPr>
          <w:i/>
          <w:iCs/>
          <w:sz w:val="22"/>
          <w:szCs w:val="22"/>
        </w:rPr>
        <w:t>Uso delle virgolette</w:t>
      </w:r>
    </w:p>
    <w:p w:rsidR="001608C7" w:rsidRPr="001608C7" w:rsidRDefault="001608C7" w:rsidP="00CD33D1">
      <w:pPr>
        <w:spacing w:line="276" w:lineRule="auto"/>
        <w:ind w:firstLine="397"/>
        <w:jc w:val="both"/>
        <w:rPr>
          <w:sz w:val="22"/>
          <w:szCs w:val="22"/>
        </w:rPr>
      </w:pPr>
      <w:r w:rsidRPr="001608C7">
        <w:rPr>
          <w:sz w:val="22"/>
          <w:szCs w:val="22"/>
        </w:rPr>
        <w:t>« »: citazioni;</w:t>
      </w:r>
    </w:p>
    <w:p w:rsidR="001608C7" w:rsidRPr="001608C7" w:rsidRDefault="001608C7" w:rsidP="00CD33D1">
      <w:pPr>
        <w:spacing w:line="276" w:lineRule="auto"/>
        <w:ind w:firstLine="397"/>
        <w:jc w:val="both"/>
        <w:rPr>
          <w:sz w:val="22"/>
          <w:szCs w:val="22"/>
        </w:rPr>
      </w:pPr>
      <w:r w:rsidRPr="001608C7">
        <w:rPr>
          <w:sz w:val="22"/>
          <w:szCs w:val="22"/>
        </w:rPr>
        <w:t>“ ”: citazioni nelle citazioni;</w:t>
      </w:r>
    </w:p>
    <w:p w:rsidR="00CD33D1" w:rsidRDefault="001608C7" w:rsidP="00CD33D1">
      <w:pPr>
        <w:spacing w:line="276" w:lineRule="auto"/>
        <w:ind w:firstLine="397"/>
        <w:jc w:val="both"/>
        <w:rPr>
          <w:sz w:val="22"/>
          <w:szCs w:val="22"/>
        </w:rPr>
      </w:pPr>
      <w:r w:rsidRPr="001608C7">
        <w:rPr>
          <w:sz w:val="22"/>
          <w:szCs w:val="22"/>
        </w:rPr>
        <w:t xml:space="preserve">‘ ’: significati e traduzioni: </w:t>
      </w:r>
      <w:r w:rsidRPr="001608C7">
        <w:rPr>
          <w:i/>
          <w:iCs/>
          <w:sz w:val="22"/>
          <w:szCs w:val="22"/>
        </w:rPr>
        <w:t>aziman</w:t>
      </w:r>
      <w:r w:rsidRPr="001608C7">
        <w:rPr>
          <w:sz w:val="22"/>
          <w:szCs w:val="22"/>
        </w:rPr>
        <w:t xml:space="preserve"> ‘calamita’, «que lai val pauc rictatz, / qui la men’a desrey» ‘perché la ricchezza vale poco se uno la gestisce follemente’; ma se si riporta il significato da un lessico o da una traduzione, « » come in una citazione: </w:t>
      </w:r>
      <w:r w:rsidRPr="001608C7">
        <w:rPr>
          <w:i/>
          <w:iCs/>
          <w:sz w:val="22"/>
          <w:szCs w:val="22"/>
        </w:rPr>
        <w:t>aziman</w:t>
      </w:r>
      <w:r w:rsidRPr="001608C7">
        <w:rPr>
          <w:sz w:val="22"/>
          <w:szCs w:val="22"/>
        </w:rPr>
        <w:t xml:space="preserve"> «aimant» (</w:t>
      </w:r>
      <w:r w:rsidRPr="001608C7">
        <w:rPr>
          <w:i/>
          <w:iCs/>
          <w:sz w:val="22"/>
          <w:szCs w:val="22"/>
        </w:rPr>
        <w:t>PD</w:t>
      </w:r>
      <w:r w:rsidRPr="001608C7">
        <w:rPr>
          <w:sz w:val="22"/>
          <w:szCs w:val="22"/>
        </w:rPr>
        <w:t xml:space="preserve">); </w:t>
      </w:r>
      <w:r w:rsidR="00B56CA5">
        <w:rPr>
          <w:sz w:val="22"/>
          <w:szCs w:val="22"/>
        </w:rPr>
        <w:t xml:space="preserve">stesse virgolette </w:t>
      </w:r>
      <w:r w:rsidRPr="001608C7">
        <w:rPr>
          <w:sz w:val="22"/>
          <w:szCs w:val="22"/>
        </w:rPr>
        <w:t>anche per ‘cosiddetto’: il feudalesimo ‘debole’ delle regioni meridiona</w:t>
      </w:r>
      <w:r w:rsidR="00CD33D1">
        <w:rPr>
          <w:sz w:val="22"/>
          <w:szCs w:val="22"/>
        </w:rPr>
        <w:t>li.</w:t>
      </w:r>
    </w:p>
    <w:p w:rsidR="001608C7" w:rsidRPr="001608C7" w:rsidRDefault="00CD33D1" w:rsidP="00CD33D1">
      <w:pPr>
        <w:spacing w:line="276" w:lineRule="auto"/>
        <w:ind w:firstLine="397"/>
        <w:jc w:val="both"/>
        <w:rPr>
          <w:sz w:val="22"/>
          <w:szCs w:val="22"/>
        </w:rPr>
      </w:pPr>
      <w:r>
        <w:rPr>
          <w:sz w:val="22"/>
          <w:szCs w:val="22"/>
        </w:rPr>
        <w:t>N</w:t>
      </w:r>
      <w:r w:rsidR="001608C7" w:rsidRPr="001608C7">
        <w:rPr>
          <w:sz w:val="22"/>
          <w:szCs w:val="22"/>
        </w:rPr>
        <w:t>on usare 'apici' (ascii 039) e apici "doppi" (ascii 034) per le i</w:t>
      </w:r>
      <w:r w:rsidR="001608C7" w:rsidRPr="001608C7">
        <w:rPr>
          <w:sz w:val="22"/>
          <w:szCs w:val="22"/>
        </w:rPr>
        <w:t>n</w:t>
      </w:r>
      <w:r w:rsidR="001608C7" w:rsidRPr="001608C7">
        <w:rPr>
          <w:sz w:val="22"/>
          <w:szCs w:val="22"/>
        </w:rPr>
        <w:t>glesine ‘scempie’ (ascii 0145, ascii 0146) e “d</w:t>
      </w:r>
      <w:r w:rsidR="00052AF7">
        <w:rPr>
          <w:sz w:val="22"/>
          <w:szCs w:val="22"/>
        </w:rPr>
        <w:t>oppie” (ascii 0147, ascii 0148).</w:t>
      </w:r>
    </w:p>
    <w:p w:rsidR="001608C7" w:rsidRPr="00DA2D19" w:rsidRDefault="00052AF7" w:rsidP="00052AF7">
      <w:pPr>
        <w:spacing w:line="276" w:lineRule="auto"/>
        <w:ind w:firstLine="397"/>
        <w:jc w:val="both"/>
        <w:rPr>
          <w:sz w:val="22"/>
          <w:szCs w:val="22"/>
        </w:rPr>
      </w:pPr>
      <w:r>
        <w:rPr>
          <w:sz w:val="22"/>
          <w:szCs w:val="22"/>
        </w:rPr>
        <w:t>I</w:t>
      </w:r>
      <w:r w:rsidR="001608C7" w:rsidRPr="001608C7">
        <w:rPr>
          <w:sz w:val="22"/>
          <w:szCs w:val="22"/>
        </w:rPr>
        <w:t xml:space="preserve"> titoli di opere entro altri titoli in corsivo vanno tra inglesine doppie: Félix Lecoy, </w:t>
      </w:r>
      <w:r w:rsidR="001608C7" w:rsidRPr="001608C7">
        <w:rPr>
          <w:i/>
          <w:iCs/>
          <w:sz w:val="22"/>
          <w:szCs w:val="22"/>
        </w:rPr>
        <w:t>Recherches sur le “Libro de Buen Amor” de Juan Ruiz</w:t>
      </w:r>
      <w:r w:rsidR="001608C7" w:rsidRPr="001608C7">
        <w:rPr>
          <w:sz w:val="22"/>
          <w:szCs w:val="22"/>
        </w:rPr>
        <w:t>...</w:t>
      </w:r>
      <w:r w:rsidR="00342F9A">
        <w:rPr>
          <w:sz w:val="22"/>
          <w:szCs w:val="22"/>
        </w:rPr>
        <w:t>; idem le citazioni</w:t>
      </w:r>
      <w:r w:rsidR="00DA6535">
        <w:rPr>
          <w:sz w:val="22"/>
          <w:szCs w:val="22"/>
        </w:rPr>
        <w:t xml:space="preserve"> incorporate nel titolo</w:t>
      </w:r>
      <w:r w:rsidR="00342F9A">
        <w:rPr>
          <w:sz w:val="22"/>
          <w:szCs w:val="22"/>
        </w:rPr>
        <w:t xml:space="preserve">: </w:t>
      </w:r>
      <w:r w:rsidR="00DA6535" w:rsidRPr="00DA6535">
        <w:rPr>
          <w:i/>
          <w:sz w:val="22"/>
          <w:szCs w:val="22"/>
        </w:rPr>
        <w:t>“Et ades sera l’alba”. Angoisse de l’aube. Recueil des chansons d’aube des troub</w:t>
      </w:r>
      <w:r w:rsidR="00DA6535" w:rsidRPr="00DA6535">
        <w:rPr>
          <w:i/>
          <w:sz w:val="22"/>
          <w:szCs w:val="22"/>
        </w:rPr>
        <w:t>a</w:t>
      </w:r>
      <w:r w:rsidR="00DA6535" w:rsidRPr="00DA6535">
        <w:rPr>
          <w:i/>
          <w:sz w:val="22"/>
          <w:szCs w:val="22"/>
        </w:rPr>
        <w:t>dours</w:t>
      </w:r>
      <w:r w:rsidR="00342F9A">
        <w:rPr>
          <w:sz w:val="22"/>
          <w:szCs w:val="22"/>
        </w:rPr>
        <w:t>. L</w:t>
      </w:r>
      <w:r w:rsidR="00926122">
        <w:rPr>
          <w:sz w:val="22"/>
          <w:szCs w:val="22"/>
        </w:rPr>
        <w:t xml:space="preserve">e inglesine </w:t>
      </w:r>
      <w:r>
        <w:rPr>
          <w:sz w:val="22"/>
          <w:szCs w:val="22"/>
        </w:rPr>
        <w:t>scempie servono invece a indica</w:t>
      </w:r>
      <w:r w:rsidR="00AF4041">
        <w:rPr>
          <w:sz w:val="22"/>
          <w:szCs w:val="22"/>
        </w:rPr>
        <w:t>re il</w:t>
      </w:r>
      <w:r>
        <w:rPr>
          <w:sz w:val="22"/>
          <w:szCs w:val="22"/>
        </w:rPr>
        <w:t xml:space="preserve"> </w:t>
      </w:r>
      <w:r w:rsidR="00AF4041">
        <w:rPr>
          <w:sz w:val="22"/>
          <w:szCs w:val="22"/>
        </w:rPr>
        <w:t xml:space="preserve">corsivo </w:t>
      </w:r>
      <w:r>
        <w:rPr>
          <w:sz w:val="22"/>
          <w:szCs w:val="22"/>
        </w:rPr>
        <w:t>nel corsivo:</w:t>
      </w:r>
      <w:r w:rsidR="00DA2D19" w:rsidRPr="00DA2D19">
        <w:rPr>
          <w:spacing w:val="-20"/>
          <w:sz w:val="22"/>
          <w:szCs w:val="22"/>
        </w:rPr>
        <w:t xml:space="preserve"> </w:t>
      </w:r>
      <w:r w:rsidRPr="00052AF7">
        <w:rPr>
          <w:i/>
          <w:sz w:val="22"/>
          <w:szCs w:val="22"/>
        </w:rPr>
        <w:t>The</w:t>
      </w:r>
      <w:r w:rsidR="00DA2D19" w:rsidRPr="00DA2D19">
        <w:rPr>
          <w:i/>
          <w:spacing w:val="-20"/>
          <w:sz w:val="22"/>
          <w:szCs w:val="22"/>
        </w:rPr>
        <w:t xml:space="preserve"> </w:t>
      </w:r>
      <w:r w:rsidRPr="00052AF7">
        <w:rPr>
          <w:i/>
          <w:sz w:val="22"/>
          <w:szCs w:val="22"/>
        </w:rPr>
        <w:t>Medieval</w:t>
      </w:r>
      <w:r w:rsidR="00DA2D19" w:rsidRPr="00DA2D19">
        <w:rPr>
          <w:i/>
          <w:spacing w:val="-20"/>
          <w:sz w:val="22"/>
          <w:szCs w:val="22"/>
        </w:rPr>
        <w:t xml:space="preserve"> </w:t>
      </w:r>
      <w:r w:rsidRPr="00052AF7">
        <w:rPr>
          <w:i/>
          <w:sz w:val="22"/>
          <w:szCs w:val="22"/>
        </w:rPr>
        <w:t>Erotic</w:t>
      </w:r>
      <w:r w:rsidR="00DA2D19" w:rsidRPr="00DA2D19">
        <w:rPr>
          <w:i/>
          <w:spacing w:val="-20"/>
          <w:sz w:val="22"/>
          <w:szCs w:val="22"/>
        </w:rPr>
        <w:t xml:space="preserve"> </w:t>
      </w:r>
      <w:r w:rsidRPr="00052AF7">
        <w:rPr>
          <w:i/>
          <w:sz w:val="22"/>
          <w:szCs w:val="22"/>
        </w:rPr>
        <w:t>‘alba’</w:t>
      </w:r>
      <w:r w:rsidR="00DA2D19">
        <w:rPr>
          <w:sz w:val="22"/>
          <w:szCs w:val="22"/>
        </w:rPr>
        <w:t>;</w:t>
      </w:r>
      <w:r w:rsidR="00DA2D19" w:rsidRPr="00DA2D19">
        <w:rPr>
          <w:spacing w:val="-20"/>
          <w:sz w:val="22"/>
          <w:szCs w:val="22"/>
        </w:rPr>
        <w:t xml:space="preserve"> </w:t>
      </w:r>
      <w:r w:rsidR="00342F9A">
        <w:rPr>
          <w:i/>
          <w:sz w:val="22"/>
          <w:szCs w:val="22"/>
        </w:rPr>
        <w:t>Retorica</w:t>
      </w:r>
      <w:r w:rsidR="00DA2D19" w:rsidRPr="00DA2D19">
        <w:rPr>
          <w:i/>
          <w:spacing w:val="-20"/>
          <w:sz w:val="22"/>
          <w:szCs w:val="22"/>
        </w:rPr>
        <w:t xml:space="preserve"> </w:t>
      </w:r>
      <w:r w:rsidR="00342F9A">
        <w:rPr>
          <w:i/>
          <w:sz w:val="22"/>
          <w:szCs w:val="22"/>
        </w:rPr>
        <w:t>del</w:t>
      </w:r>
      <w:r w:rsidR="00DA2D19" w:rsidRPr="00DA2D19">
        <w:rPr>
          <w:i/>
          <w:spacing w:val="-20"/>
          <w:sz w:val="22"/>
          <w:szCs w:val="22"/>
        </w:rPr>
        <w:t xml:space="preserve"> </w:t>
      </w:r>
      <w:r w:rsidR="00342F9A">
        <w:rPr>
          <w:i/>
          <w:sz w:val="22"/>
          <w:szCs w:val="22"/>
        </w:rPr>
        <w:t>‘trobar’</w:t>
      </w:r>
      <w:r w:rsidR="00DA2D19">
        <w:rPr>
          <w:sz w:val="22"/>
          <w:szCs w:val="22"/>
        </w:rPr>
        <w:t>;</w:t>
      </w:r>
      <w:r w:rsidR="00DA2D19" w:rsidRPr="00DA2D19">
        <w:rPr>
          <w:spacing w:val="-20"/>
          <w:sz w:val="22"/>
          <w:szCs w:val="22"/>
        </w:rPr>
        <w:t xml:space="preserve"> </w:t>
      </w:r>
      <w:r w:rsidR="00DA2D19">
        <w:rPr>
          <w:i/>
          <w:sz w:val="22"/>
          <w:szCs w:val="22"/>
        </w:rPr>
        <w:t>‘Fin’</w:t>
      </w:r>
      <w:r w:rsidR="00DA2D19" w:rsidRPr="00DA2D19">
        <w:rPr>
          <w:i/>
          <w:sz w:val="22"/>
          <w:szCs w:val="22"/>
        </w:rPr>
        <w:t>amors</w:t>
      </w:r>
      <w:r w:rsidR="00DA2D19">
        <w:rPr>
          <w:i/>
          <w:sz w:val="22"/>
          <w:szCs w:val="22"/>
        </w:rPr>
        <w:t>’</w:t>
      </w:r>
      <w:r w:rsidR="00DA2D19" w:rsidRPr="00DA2D19">
        <w:rPr>
          <w:i/>
          <w:sz w:val="22"/>
          <w:szCs w:val="22"/>
        </w:rPr>
        <w:t xml:space="preserve">, </w:t>
      </w:r>
      <w:r w:rsidR="00DA2D19">
        <w:rPr>
          <w:i/>
          <w:sz w:val="22"/>
          <w:szCs w:val="22"/>
        </w:rPr>
        <w:t>‘</w:t>
      </w:r>
      <w:r w:rsidR="00DA2D19" w:rsidRPr="00DA2D19">
        <w:rPr>
          <w:i/>
          <w:sz w:val="22"/>
          <w:szCs w:val="22"/>
        </w:rPr>
        <w:t>mezura</w:t>
      </w:r>
      <w:r w:rsidR="00DA2D19">
        <w:rPr>
          <w:i/>
          <w:sz w:val="22"/>
          <w:szCs w:val="22"/>
        </w:rPr>
        <w:t>’</w:t>
      </w:r>
      <w:r w:rsidR="00DA2D19" w:rsidRPr="00DA2D19">
        <w:rPr>
          <w:i/>
          <w:sz w:val="22"/>
          <w:szCs w:val="22"/>
        </w:rPr>
        <w:t xml:space="preserve"> e</w:t>
      </w:r>
      <w:r w:rsidR="00DA2D19">
        <w:rPr>
          <w:i/>
          <w:sz w:val="22"/>
          <w:szCs w:val="22"/>
        </w:rPr>
        <w:t>’</w:t>
      </w:r>
      <w:r w:rsidR="00DA2D19" w:rsidRPr="00DA2D19">
        <w:rPr>
          <w:i/>
          <w:sz w:val="22"/>
          <w:szCs w:val="22"/>
        </w:rPr>
        <w:t xml:space="preserve"> cortesia</w:t>
      </w:r>
      <w:r w:rsidR="00DA2D19">
        <w:rPr>
          <w:i/>
          <w:sz w:val="22"/>
          <w:szCs w:val="22"/>
        </w:rPr>
        <w:t>’</w:t>
      </w:r>
      <w:r w:rsidR="00DA2D19" w:rsidRPr="00DA2D19">
        <w:rPr>
          <w:i/>
          <w:sz w:val="22"/>
          <w:szCs w:val="22"/>
        </w:rPr>
        <w:t>. Saggio sulla lirica provenzale del XII secolo</w:t>
      </w:r>
      <w:r w:rsidR="00DA2D19">
        <w:rPr>
          <w:sz w:val="22"/>
          <w:szCs w:val="22"/>
        </w:rPr>
        <w:t>.</w:t>
      </w:r>
    </w:p>
    <w:p w:rsidR="001608C7" w:rsidRPr="001608C7" w:rsidRDefault="001608C7" w:rsidP="001608C7">
      <w:pPr>
        <w:spacing w:line="276" w:lineRule="auto"/>
        <w:jc w:val="both"/>
        <w:rPr>
          <w:sz w:val="22"/>
          <w:szCs w:val="22"/>
        </w:rPr>
      </w:pPr>
      <w:r w:rsidRPr="001608C7">
        <w:rPr>
          <w:sz w:val="22"/>
          <w:szCs w:val="22"/>
        </w:rPr>
        <w:t> </w:t>
      </w:r>
    </w:p>
    <w:p w:rsidR="001608C7" w:rsidRPr="001608C7" w:rsidRDefault="001608C7" w:rsidP="00B56CA5">
      <w:pPr>
        <w:keepNext/>
        <w:spacing w:line="276" w:lineRule="auto"/>
        <w:jc w:val="both"/>
        <w:rPr>
          <w:sz w:val="22"/>
          <w:szCs w:val="22"/>
        </w:rPr>
      </w:pPr>
      <w:r w:rsidRPr="001608C7">
        <w:rPr>
          <w:i/>
          <w:iCs/>
          <w:sz w:val="22"/>
          <w:szCs w:val="22"/>
        </w:rPr>
        <w:lastRenderedPageBreak/>
        <w:t>Corsivo e virgolette</w:t>
      </w:r>
    </w:p>
    <w:p w:rsidR="001608C7" w:rsidRDefault="001608C7" w:rsidP="00CD33D1">
      <w:pPr>
        <w:spacing w:line="276" w:lineRule="auto"/>
        <w:ind w:firstLine="397"/>
        <w:jc w:val="both"/>
        <w:rPr>
          <w:sz w:val="22"/>
          <w:szCs w:val="22"/>
        </w:rPr>
      </w:pPr>
      <w:r w:rsidRPr="001608C7">
        <w:rPr>
          <w:sz w:val="22"/>
          <w:szCs w:val="22"/>
        </w:rPr>
        <w:t>In corsivo le forme e le lezioni; tra virgolette « » le citazioni.</w:t>
      </w:r>
      <w:r w:rsidR="00CD33D1">
        <w:rPr>
          <w:sz w:val="22"/>
          <w:szCs w:val="22"/>
        </w:rPr>
        <w:t xml:space="preserve"> In sostanza il corsivo attira l’attenzione sulla forma linguistica o sull’a</w:t>
      </w:r>
      <w:r w:rsidR="00CD33D1">
        <w:rPr>
          <w:sz w:val="22"/>
          <w:szCs w:val="22"/>
        </w:rPr>
        <w:softHyphen/>
        <w:t>spetto testuale, il tondo tra caporali sul significato della citazione.</w:t>
      </w:r>
    </w:p>
    <w:p w:rsidR="00CD33D1" w:rsidRDefault="00CD33D1" w:rsidP="00CD33D1">
      <w:pPr>
        <w:spacing w:line="276" w:lineRule="auto"/>
        <w:ind w:firstLine="397"/>
        <w:jc w:val="both"/>
        <w:rPr>
          <w:sz w:val="22"/>
          <w:szCs w:val="22"/>
        </w:rPr>
      </w:pPr>
    </w:p>
    <w:p w:rsidR="00CD33D1" w:rsidRPr="00CD33D1" w:rsidRDefault="00CD33D1" w:rsidP="00481296">
      <w:pPr>
        <w:keepNext/>
        <w:spacing w:line="276" w:lineRule="auto"/>
        <w:jc w:val="both"/>
        <w:rPr>
          <w:i/>
          <w:sz w:val="22"/>
          <w:szCs w:val="22"/>
        </w:rPr>
      </w:pPr>
      <w:r w:rsidRPr="00CD33D1">
        <w:rPr>
          <w:i/>
          <w:sz w:val="22"/>
          <w:szCs w:val="22"/>
        </w:rPr>
        <w:t>Trattini e lineette</w:t>
      </w:r>
      <w:r>
        <w:rPr>
          <w:i/>
          <w:sz w:val="22"/>
          <w:szCs w:val="22"/>
        </w:rPr>
        <w:t xml:space="preserve"> (- – —)</w:t>
      </w:r>
    </w:p>
    <w:p w:rsidR="00CD33D1" w:rsidRDefault="00CD33D1" w:rsidP="00CD33D1">
      <w:pPr>
        <w:spacing w:line="276" w:lineRule="auto"/>
        <w:ind w:firstLine="397"/>
        <w:jc w:val="both"/>
        <w:rPr>
          <w:sz w:val="22"/>
          <w:szCs w:val="22"/>
        </w:rPr>
      </w:pPr>
      <w:r>
        <w:rPr>
          <w:sz w:val="22"/>
          <w:szCs w:val="22"/>
        </w:rPr>
        <w:t>Il trattino unisce due parole o nomi. Non va spaziato (Milano-Napoli). Va spaziato solo se unisce due elementi uno dei quali è a sua formato di due o più elementi</w:t>
      </w:r>
      <w:r w:rsidR="00FB4D45">
        <w:rPr>
          <w:sz w:val="22"/>
          <w:szCs w:val="22"/>
        </w:rPr>
        <w:t xml:space="preserve">, o lo sono entrambi: London - New York, </w:t>
      </w:r>
      <w:r w:rsidR="00FB4D45" w:rsidRPr="00FB4D45">
        <w:rPr>
          <w:sz w:val="22"/>
          <w:szCs w:val="22"/>
        </w:rPr>
        <w:t>Berlin - Freiburg im Breisgau</w:t>
      </w:r>
      <w:r w:rsidR="004C2E0E">
        <w:rPr>
          <w:sz w:val="22"/>
          <w:szCs w:val="22"/>
        </w:rPr>
        <w:t>, Las Vegas - Los Angeles</w:t>
      </w:r>
      <w:r w:rsidR="00FB4D45">
        <w:rPr>
          <w:sz w:val="22"/>
          <w:szCs w:val="22"/>
        </w:rPr>
        <w:t>.</w:t>
      </w:r>
    </w:p>
    <w:p w:rsidR="00FB4D45" w:rsidRDefault="00FB4D45" w:rsidP="00CD33D1">
      <w:pPr>
        <w:spacing w:line="276" w:lineRule="auto"/>
        <w:ind w:firstLine="397"/>
        <w:jc w:val="both"/>
        <w:rPr>
          <w:sz w:val="22"/>
          <w:szCs w:val="22"/>
        </w:rPr>
      </w:pPr>
      <w:r>
        <w:rPr>
          <w:sz w:val="22"/>
          <w:szCs w:val="22"/>
        </w:rPr>
        <w:t xml:space="preserve">La lineetta (ascii 0150) </w:t>
      </w:r>
      <w:r w:rsidR="004C2E0E">
        <w:rPr>
          <w:sz w:val="22"/>
          <w:szCs w:val="22"/>
        </w:rPr>
        <w:t xml:space="preserve">preceduta e seguita da spazio </w:t>
      </w:r>
      <w:r>
        <w:rPr>
          <w:sz w:val="22"/>
          <w:szCs w:val="22"/>
        </w:rPr>
        <w:t>serve per gli incisi. Evitare gli incisi con lineette negli incisi tra virgole o parentesi e evitare</w:t>
      </w:r>
      <w:r w:rsidR="00BC06F2">
        <w:rPr>
          <w:sz w:val="22"/>
          <w:szCs w:val="22"/>
        </w:rPr>
        <w:t xml:space="preserve"> la successione lineetta virgola o viceversa.</w:t>
      </w:r>
    </w:p>
    <w:p w:rsidR="00BC06F2" w:rsidRDefault="00BC06F2" w:rsidP="00CD33D1">
      <w:pPr>
        <w:spacing w:line="276" w:lineRule="auto"/>
        <w:ind w:firstLine="397"/>
        <w:jc w:val="both"/>
        <w:rPr>
          <w:sz w:val="22"/>
          <w:szCs w:val="22"/>
        </w:rPr>
      </w:pPr>
      <w:r>
        <w:rPr>
          <w:sz w:val="22"/>
          <w:szCs w:val="22"/>
        </w:rPr>
        <w:t>La lineetta più lunga (ascii 0151) va usata solo in inglese e non è né preceduta né seguita da spazio.</w:t>
      </w:r>
    </w:p>
    <w:p w:rsidR="00BC06F2" w:rsidRDefault="00BC06F2" w:rsidP="00CD33D1">
      <w:pPr>
        <w:spacing w:line="276" w:lineRule="auto"/>
        <w:ind w:firstLine="397"/>
        <w:jc w:val="both"/>
        <w:rPr>
          <w:sz w:val="22"/>
          <w:szCs w:val="22"/>
        </w:rPr>
      </w:pPr>
    </w:p>
    <w:p w:rsidR="00BC06F2" w:rsidRPr="00BC06F2" w:rsidRDefault="00BC06F2" w:rsidP="00481296">
      <w:pPr>
        <w:keepNext/>
        <w:spacing w:line="276" w:lineRule="auto"/>
        <w:jc w:val="both"/>
        <w:rPr>
          <w:i/>
          <w:sz w:val="22"/>
          <w:szCs w:val="22"/>
        </w:rPr>
      </w:pPr>
      <w:r w:rsidRPr="00BC06F2">
        <w:rPr>
          <w:i/>
          <w:sz w:val="22"/>
          <w:szCs w:val="22"/>
        </w:rPr>
        <w:t>Autori plurimi</w:t>
      </w:r>
    </w:p>
    <w:p w:rsidR="00BC06F2" w:rsidRPr="001608C7" w:rsidRDefault="00BC06F2" w:rsidP="00CD33D1">
      <w:pPr>
        <w:spacing w:line="276" w:lineRule="auto"/>
        <w:ind w:firstLine="397"/>
        <w:jc w:val="both"/>
        <w:rPr>
          <w:sz w:val="22"/>
          <w:szCs w:val="22"/>
        </w:rPr>
      </w:pPr>
      <w:r>
        <w:rPr>
          <w:sz w:val="22"/>
          <w:szCs w:val="22"/>
        </w:rPr>
        <w:t xml:space="preserve">Tra un nome e l’altro usare la congiunzione (nella lingua </w:t>
      </w:r>
      <w:r w:rsidR="00AC6D6A">
        <w:rPr>
          <w:sz w:val="22"/>
          <w:szCs w:val="22"/>
        </w:rPr>
        <w:t>in cui si scrive, non nella lingua del contributo citato</w:t>
      </w:r>
      <w:r>
        <w:rPr>
          <w:sz w:val="22"/>
          <w:szCs w:val="22"/>
        </w:rPr>
        <w:t>) e non il trattino</w:t>
      </w:r>
      <w:r w:rsidR="004C2E0E">
        <w:rPr>
          <w:sz w:val="22"/>
          <w:szCs w:val="22"/>
        </w:rPr>
        <w:t xml:space="preserve"> anche se l’opera è in una lingua diversa da quella dell’autore dell’articolo</w:t>
      </w:r>
      <w:r>
        <w:rPr>
          <w:sz w:val="22"/>
          <w:szCs w:val="22"/>
        </w:rPr>
        <w:t xml:space="preserve">: </w:t>
      </w:r>
      <w:r w:rsidRPr="00BC06F2">
        <w:rPr>
          <w:sz w:val="22"/>
          <w:szCs w:val="22"/>
        </w:rPr>
        <w:t>A</w:t>
      </w:r>
      <w:r w:rsidRPr="00BC06F2">
        <w:rPr>
          <w:sz w:val="22"/>
          <w:szCs w:val="22"/>
        </w:rPr>
        <w:t>n</w:t>
      </w:r>
      <w:r w:rsidRPr="00BC06F2">
        <w:rPr>
          <w:sz w:val="22"/>
          <w:szCs w:val="22"/>
        </w:rPr>
        <w:t xml:space="preserve">toni M. Alcover </w:t>
      </w:r>
      <w:r w:rsidR="00AC6D6A">
        <w:rPr>
          <w:sz w:val="22"/>
          <w:szCs w:val="22"/>
        </w:rPr>
        <w:t>e</w:t>
      </w:r>
      <w:r w:rsidRPr="00BC06F2">
        <w:rPr>
          <w:sz w:val="22"/>
          <w:szCs w:val="22"/>
        </w:rPr>
        <w:t xml:space="preserve"> Francesc de B. Moll, </w:t>
      </w:r>
      <w:r w:rsidRPr="00AC6D6A">
        <w:rPr>
          <w:i/>
          <w:sz w:val="22"/>
          <w:szCs w:val="22"/>
        </w:rPr>
        <w:t>Diccionari</w:t>
      </w:r>
      <w:r w:rsidRPr="00BC06F2">
        <w:rPr>
          <w:sz w:val="22"/>
          <w:szCs w:val="22"/>
        </w:rPr>
        <w:t xml:space="preserve"> ecc.</w:t>
      </w:r>
    </w:p>
    <w:p w:rsidR="001608C7" w:rsidRPr="001608C7" w:rsidRDefault="001608C7" w:rsidP="001608C7">
      <w:pPr>
        <w:spacing w:line="276" w:lineRule="auto"/>
        <w:jc w:val="both"/>
        <w:rPr>
          <w:sz w:val="22"/>
          <w:szCs w:val="22"/>
        </w:rPr>
      </w:pPr>
      <w:r w:rsidRPr="001608C7">
        <w:rPr>
          <w:sz w:val="22"/>
          <w:szCs w:val="22"/>
        </w:rPr>
        <w:t> </w:t>
      </w:r>
    </w:p>
    <w:p w:rsidR="001608C7" w:rsidRPr="001608C7" w:rsidRDefault="001608C7" w:rsidP="00481296">
      <w:pPr>
        <w:keepNext/>
        <w:spacing w:line="276" w:lineRule="auto"/>
        <w:jc w:val="both"/>
        <w:rPr>
          <w:sz w:val="22"/>
          <w:szCs w:val="22"/>
        </w:rPr>
      </w:pPr>
      <w:r w:rsidRPr="001608C7">
        <w:rPr>
          <w:i/>
          <w:iCs/>
          <w:sz w:val="22"/>
          <w:szCs w:val="22"/>
        </w:rPr>
        <w:t>Maiuscole e minuscole nei titoli, nei nomi delle società ecc.</w:t>
      </w:r>
    </w:p>
    <w:p w:rsidR="001608C7" w:rsidRPr="001608C7" w:rsidRDefault="001608C7" w:rsidP="00CD33D1">
      <w:pPr>
        <w:spacing w:line="276" w:lineRule="auto"/>
        <w:ind w:firstLine="397"/>
        <w:jc w:val="both"/>
        <w:rPr>
          <w:sz w:val="22"/>
          <w:szCs w:val="22"/>
        </w:rPr>
      </w:pPr>
      <w:r w:rsidRPr="001608C7">
        <w:rPr>
          <w:sz w:val="22"/>
          <w:szCs w:val="22"/>
        </w:rPr>
        <w:t>Maiuscole e minuscole in inglese secondo l’uso tipografico trad</w:t>
      </w:r>
      <w:r w:rsidRPr="001608C7">
        <w:rPr>
          <w:sz w:val="22"/>
          <w:szCs w:val="22"/>
        </w:rPr>
        <w:t>i</w:t>
      </w:r>
      <w:r w:rsidRPr="001608C7">
        <w:rPr>
          <w:sz w:val="22"/>
          <w:szCs w:val="22"/>
        </w:rPr>
        <w:t>zionale; in tutte le altre lingue, francese compreso, secondo l’uso li</w:t>
      </w:r>
      <w:r w:rsidRPr="001608C7">
        <w:rPr>
          <w:sz w:val="22"/>
          <w:szCs w:val="22"/>
        </w:rPr>
        <w:t>n</w:t>
      </w:r>
      <w:r w:rsidRPr="001608C7">
        <w:rPr>
          <w:sz w:val="22"/>
          <w:szCs w:val="22"/>
        </w:rPr>
        <w:t xml:space="preserve">guistico corrente: </w:t>
      </w:r>
      <w:r w:rsidRPr="001608C7">
        <w:rPr>
          <w:i/>
          <w:iCs/>
          <w:sz w:val="22"/>
          <w:szCs w:val="22"/>
        </w:rPr>
        <w:t>Cultura neolatina</w:t>
      </w:r>
      <w:r w:rsidRPr="001608C7">
        <w:rPr>
          <w:sz w:val="22"/>
          <w:szCs w:val="22"/>
        </w:rPr>
        <w:t>, Società italiana di filologia r</w:t>
      </w:r>
      <w:r w:rsidRPr="001608C7">
        <w:rPr>
          <w:sz w:val="22"/>
          <w:szCs w:val="22"/>
        </w:rPr>
        <w:t>o</w:t>
      </w:r>
      <w:r w:rsidRPr="001608C7">
        <w:rPr>
          <w:sz w:val="22"/>
          <w:szCs w:val="22"/>
        </w:rPr>
        <w:t xml:space="preserve">manza, Accademia di Lettere, scienze ed arti [L- perché è l’inizio di una denominazione], </w:t>
      </w:r>
      <w:r w:rsidRPr="001608C7">
        <w:rPr>
          <w:i/>
          <w:iCs/>
          <w:sz w:val="22"/>
          <w:szCs w:val="22"/>
        </w:rPr>
        <w:t>I promessi sposi</w:t>
      </w:r>
      <w:r w:rsidRPr="001608C7">
        <w:rPr>
          <w:sz w:val="22"/>
          <w:szCs w:val="22"/>
        </w:rPr>
        <w:t xml:space="preserve">, </w:t>
      </w:r>
      <w:r w:rsidRPr="001608C7">
        <w:rPr>
          <w:i/>
          <w:iCs/>
          <w:sz w:val="22"/>
          <w:szCs w:val="22"/>
        </w:rPr>
        <w:t>Vita nuova</w:t>
      </w:r>
      <w:r w:rsidRPr="001608C7">
        <w:rPr>
          <w:sz w:val="22"/>
          <w:szCs w:val="22"/>
        </w:rPr>
        <w:t xml:space="preserve">, </w:t>
      </w:r>
      <w:r w:rsidRPr="001608C7">
        <w:rPr>
          <w:i/>
          <w:iCs/>
          <w:sz w:val="22"/>
          <w:szCs w:val="22"/>
        </w:rPr>
        <w:t>Divina Commedia</w:t>
      </w:r>
      <w:r w:rsidRPr="001608C7">
        <w:rPr>
          <w:sz w:val="22"/>
          <w:szCs w:val="22"/>
        </w:rPr>
        <w:t xml:space="preserve"> (C- perché titolo originale), </w:t>
      </w:r>
      <w:r w:rsidRPr="001608C7">
        <w:rPr>
          <w:i/>
          <w:iCs/>
          <w:sz w:val="22"/>
          <w:szCs w:val="22"/>
        </w:rPr>
        <w:t>I trovatori d’Italia</w:t>
      </w:r>
      <w:r w:rsidRPr="001608C7">
        <w:rPr>
          <w:sz w:val="22"/>
          <w:szCs w:val="22"/>
        </w:rPr>
        <w:t xml:space="preserve">, </w:t>
      </w:r>
      <w:r w:rsidR="00F44A82">
        <w:rPr>
          <w:sz w:val="22"/>
          <w:szCs w:val="22"/>
        </w:rPr>
        <w:t>Centro di studi filol</w:t>
      </w:r>
      <w:r w:rsidR="00F44A82">
        <w:rPr>
          <w:sz w:val="22"/>
          <w:szCs w:val="22"/>
        </w:rPr>
        <w:t>o</w:t>
      </w:r>
      <w:r w:rsidR="00F44A82">
        <w:rPr>
          <w:sz w:val="22"/>
          <w:szCs w:val="22"/>
        </w:rPr>
        <w:t xml:space="preserve">gici e linguistici siciliani, </w:t>
      </w:r>
      <w:r w:rsidRPr="001608C7">
        <w:rPr>
          <w:sz w:val="22"/>
          <w:szCs w:val="22"/>
        </w:rPr>
        <w:t>ecc.</w:t>
      </w:r>
    </w:p>
    <w:p w:rsidR="001608C7" w:rsidRPr="001608C7" w:rsidRDefault="001608C7" w:rsidP="001608C7">
      <w:pPr>
        <w:spacing w:line="276" w:lineRule="auto"/>
        <w:jc w:val="both"/>
        <w:rPr>
          <w:sz w:val="22"/>
          <w:szCs w:val="22"/>
        </w:rPr>
      </w:pPr>
      <w:r w:rsidRPr="001608C7">
        <w:rPr>
          <w:sz w:val="22"/>
          <w:szCs w:val="22"/>
        </w:rPr>
        <w:t> </w:t>
      </w:r>
    </w:p>
    <w:p w:rsidR="00CD33D1" w:rsidRDefault="001608C7" w:rsidP="00342F9A">
      <w:pPr>
        <w:spacing w:line="276" w:lineRule="auto"/>
        <w:rPr>
          <w:sz w:val="22"/>
          <w:szCs w:val="22"/>
        </w:rPr>
      </w:pPr>
      <w:r w:rsidRPr="001608C7">
        <w:rPr>
          <w:i/>
          <w:iCs/>
          <w:sz w:val="22"/>
          <w:szCs w:val="22"/>
        </w:rPr>
        <w:t>Sigle Pillet-Frank dei trovatori</w:t>
      </w:r>
    </w:p>
    <w:p w:rsidR="001608C7" w:rsidRPr="001608C7" w:rsidRDefault="00965FDE" w:rsidP="00CD33D1">
      <w:pPr>
        <w:spacing w:line="276" w:lineRule="auto"/>
        <w:ind w:firstLine="397"/>
        <w:jc w:val="both"/>
        <w:rPr>
          <w:sz w:val="22"/>
          <w:szCs w:val="22"/>
        </w:rPr>
      </w:pPr>
      <w:hyperlink r:id="rId15" w:tgtFrame="_blank" w:history="1">
        <w:r w:rsidR="001608C7" w:rsidRPr="001608C7">
          <w:rPr>
            <w:color w:val="0000FF"/>
            <w:sz w:val="22"/>
            <w:szCs w:val="22"/>
            <w:u w:val="single"/>
          </w:rPr>
          <w:t>http://www.rialto.unina.it/liminaria/frank.htm</w:t>
        </w:r>
      </w:hyperlink>
      <w:r w:rsidR="001608C7" w:rsidRPr="001608C7">
        <w:rPr>
          <w:sz w:val="22"/>
          <w:szCs w:val="22"/>
        </w:rPr>
        <w:t xml:space="preserve"> </w:t>
      </w:r>
    </w:p>
    <w:p w:rsidR="001608C7" w:rsidRPr="001608C7" w:rsidRDefault="001608C7" w:rsidP="001608C7">
      <w:pPr>
        <w:spacing w:line="276" w:lineRule="auto"/>
        <w:jc w:val="both"/>
        <w:rPr>
          <w:sz w:val="22"/>
          <w:szCs w:val="22"/>
        </w:rPr>
      </w:pPr>
      <w:r w:rsidRPr="001608C7">
        <w:rPr>
          <w:sz w:val="22"/>
          <w:szCs w:val="22"/>
        </w:rPr>
        <w:t> </w:t>
      </w:r>
    </w:p>
    <w:p w:rsidR="001608C7" w:rsidRPr="001608C7" w:rsidRDefault="001608C7" w:rsidP="001608C7">
      <w:pPr>
        <w:spacing w:line="276" w:lineRule="auto"/>
        <w:jc w:val="both"/>
        <w:rPr>
          <w:sz w:val="22"/>
          <w:szCs w:val="22"/>
        </w:rPr>
      </w:pPr>
      <w:r w:rsidRPr="001608C7">
        <w:rPr>
          <w:i/>
          <w:iCs/>
          <w:sz w:val="22"/>
          <w:szCs w:val="22"/>
        </w:rPr>
        <w:t>Sigle Pillet-Frank</w:t>
      </w:r>
    </w:p>
    <w:p w:rsidR="001608C7" w:rsidRPr="001608C7" w:rsidRDefault="001608C7" w:rsidP="00CD33D1">
      <w:pPr>
        <w:spacing w:line="276" w:lineRule="auto"/>
        <w:ind w:firstLine="397"/>
        <w:jc w:val="both"/>
        <w:rPr>
          <w:sz w:val="22"/>
          <w:szCs w:val="22"/>
        </w:rPr>
      </w:pPr>
      <w:r w:rsidRPr="001608C7">
        <w:rPr>
          <w:i/>
          <w:iCs/>
          <w:sz w:val="22"/>
          <w:szCs w:val="22"/>
        </w:rPr>
        <w:t>BdT</w:t>
      </w:r>
      <w:r w:rsidRPr="001608C7">
        <w:rPr>
          <w:sz w:val="22"/>
          <w:szCs w:val="22"/>
        </w:rPr>
        <w:t xml:space="preserve"> in corsivo, numero dell'autore, punto, numero del testo: </w:t>
      </w:r>
      <w:r w:rsidRPr="001608C7">
        <w:rPr>
          <w:i/>
          <w:iCs/>
          <w:sz w:val="22"/>
          <w:szCs w:val="22"/>
        </w:rPr>
        <w:t>BdT</w:t>
      </w:r>
      <w:r w:rsidRPr="001608C7">
        <w:rPr>
          <w:sz w:val="22"/>
          <w:szCs w:val="22"/>
        </w:rPr>
        <w:t xml:space="preserve"> 293.3.</w:t>
      </w:r>
    </w:p>
    <w:p w:rsidR="001608C7" w:rsidRPr="001608C7" w:rsidRDefault="001608C7" w:rsidP="00CD33D1">
      <w:pPr>
        <w:spacing w:line="276" w:lineRule="auto"/>
        <w:ind w:firstLine="397"/>
        <w:jc w:val="both"/>
        <w:rPr>
          <w:sz w:val="22"/>
          <w:szCs w:val="22"/>
        </w:rPr>
      </w:pPr>
      <w:r w:rsidRPr="001608C7">
        <w:rPr>
          <w:sz w:val="22"/>
          <w:szCs w:val="22"/>
        </w:rPr>
        <w:lastRenderedPageBreak/>
        <w:t xml:space="preserve">Le sigle vanno usate solo quando segue </w:t>
      </w:r>
      <w:r w:rsidR="00CD33D1">
        <w:rPr>
          <w:sz w:val="22"/>
          <w:szCs w:val="22"/>
        </w:rPr>
        <w:t xml:space="preserve">o precede </w:t>
      </w:r>
      <w:r w:rsidRPr="001608C7">
        <w:rPr>
          <w:sz w:val="22"/>
          <w:szCs w:val="22"/>
        </w:rPr>
        <w:t xml:space="preserve">la citazione di un luogo, per es. RbAur </w:t>
      </w:r>
      <w:r w:rsidRPr="001608C7">
        <w:rPr>
          <w:i/>
          <w:iCs/>
          <w:sz w:val="22"/>
          <w:szCs w:val="22"/>
        </w:rPr>
        <w:t>BdT</w:t>
      </w:r>
      <w:r w:rsidRPr="001608C7">
        <w:rPr>
          <w:sz w:val="22"/>
          <w:szCs w:val="22"/>
        </w:rPr>
        <w:t xml:space="preserve"> 389.3 o dopo un incipit, non in sostit</w:t>
      </w:r>
      <w:r w:rsidRPr="001608C7">
        <w:rPr>
          <w:sz w:val="22"/>
          <w:szCs w:val="22"/>
        </w:rPr>
        <w:t>u</w:t>
      </w:r>
      <w:r w:rsidRPr="001608C7">
        <w:rPr>
          <w:sz w:val="22"/>
          <w:szCs w:val="22"/>
        </w:rPr>
        <w:t>zione dell’incipit.</w:t>
      </w:r>
    </w:p>
    <w:p w:rsidR="001608C7" w:rsidRPr="001608C7" w:rsidRDefault="001608C7" w:rsidP="001608C7">
      <w:pPr>
        <w:spacing w:line="276" w:lineRule="auto"/>
        <w:ind w:firstLine="397"/>
        <w:jc w:val="both"/>
        <w:rPr>
          <w:sz w:val="22"/>
          <w:szCs w:val="22"/>
        </w:rPr>
      </w:pPr>
    </w:p>
    <w:p w:rsidR="001608C7" w:rsidRPr="004C2E0E" w:rsidRDefault="004C2E0E" w:rsidP="004C2E0E">
      <w:pPr>
        <w:spacing w:line="276" w:lineRule="auto"/>
        <w:jc w:val="both"/>
        <w:rPr>
          <w:i/>
          <w:sz w:val="22"/>
          <w:szCs w:val="22"/>
        </w:rPr>
      </w:pPr>
      <w:r w:rsidRPr="004C2E0E">
        <w:rPr>
          <w:i/>
          <w:sz w:val="22"/>
          <w:szCs w:val="22"/>
        </w:rPr>
        <w:t>Osservazioni varie</w:t>
      </w:r>
    </w:p>
    <w:p w:rsidR="00583039" w:rsidRDefault="00583039" w:rsidP="00583039">
      <w:pPr>
        <w:spacing w:line="276" w:lineRule="auto"/>
        <w:ind w:firstLine="397"/>
        <w:jc w:val="both"/>
        <w:rPr>
          <w:sz w:val="22"/>
          <w:szCs w:val="22"/>
        </w:rPr>
      </w:pPr>
      <w:r w:rsidRPr="00583039">
        <w:rPr>
          <w:sz w:val="22"/>
          <w:szCs w:val="22"/>
        </w:rPr>
        <w:t>Non usare il maiuscoletto se non per le etimologie, i numeri r</w:t>
      </w:r>
      <w:r w:rsidRPr="00583039">
        <w:rPr>
          <w:sz w:val="22"/>
          <w:szCs w:val="22"/>
        </w:rPr>
        <w:t>o</w:t>
      </w:r>
      <w:r w:rsidRPr="00583039">
        <w:rPr>
          <w:sz w:val="22"/>
          <w:szCs w:val="22"/>
        </w:rPr>
        <w:t>mani delle pagine e le sottodivisioni di opere (LIV II 31). — Non us</w:t>
      </w:r>
      <w:r w:rsidRPr="00583039">
        <w:rPr>
          <w:sz w:val="22"/>
          <w:szCs w:val="22"/>
        </w:rPr>
        <w:t>a</w:t>
      </w:r>
      <w:r w:rsidRPr="00583039">
        <w:rPr>
          <w:sz w:val="22"/>
          <w:szCs w:val="22"/>
        </w:rPr>
        <w:t>re il grassetto se non per le sigle dei manoscitti.</w:t>
      </w:r>
    </w:p>
    <w:p w:rsidR="000154FE" w:rsidRPr="001608C7" w:rsidRDefault="003C581A" w:rsidP="00040B17">
      <w:pPr>
        <w:spacing w:line="276" w:lineRule="auto"/>
        <w:ind w:firstLine="397"/>
        <w:jc w:val="both"/>
        <w:rPr>
          <w:sz w:val="22"/>
          <w:szCs w:val="22"/>
        </w:rPr>
      </w:pPr>
      <w:r w:rsidRPr="001608C7">
        <w:rPr>
          <w:sz w:val="22"/>
          <w:szCs w:val="22"/>
        </w:rPr>
        <w:t>Omissioni di parti di testo nelle citazioni. — Tre punti senza p</w:t>
      </w:r>
      <w:r w:rsidRPr="001608C7">
        <w:rPr>
          <w:sz w:val="22"/>
          <w:szCs w:val="22"/>
        </w:rPr>
        <w:t>a</w:t>
      </w:r>
      <w:r w:rsidRPr="001608C7">
        <w:rPr>
          <w:sz w:val="22"/>
          <w:szCs w:val="22"/>
        </w:rPr>
        <w:t>rentesi quadre (lasciare se possibile la punteggiatura dell’originale: “xxx, … yyy”. Le parentesi quadre vanno usate solo per lacune co</w:t>
      </w:r>
      <w:r w:rsidRPr="001608C7">
        <w:rPr>
          <w:sz w:val="22"/>
          <w:szCs w:val="22"/>
        </w:rPr>
        <w:t>n</w:t>
      </w:r>
      <w:r w:rsidRPr="001608C7">
        <w:rPr>
          <w:sz w:val="22"/>
          <w:szCs w:val="22"/>
        </w:rPr>
        <w:t>getturali o meccaniche (quindi solo per i testi antichi).</w:t>
      </w:r>
    </w:p>
    <w:p w:rsidR="00583039" w:rsidRDefault="0013590C" w:rsidP="00EB2866">
      <w:pPr>
        <w:spacing w:line="276" w:lineRule="auto"/>
        <w:ind w:firstLine="397"/>
        <w:jc w:val="both"/>
        <w:rPr>
          <w:sz w:val="22"/>
          <w:szCs w:val="22"/>
        </w:rPr>
      </w:pPr>
      <w:r w:rsidRPr="002019C7">
        <w:rPr>
          <w:sz w:val="22"/>
          <w:szCs w:val="22"/>
        </w:rPr>
        <w:t>Non ‘abbreviare’ i rinvii numerici: pp. 131-138 (non 131-8 n</w:t>
      </w:r>
      <w:r w:rsidR="00EB2866">
        <w:rPr>
          <w:sz w:val="22"/>
          <w:szCs w:val="22"/>
        </w:rPr>
        <w:t>é 131-38), 131-145 (non 131-45).</w:t>
      </w:r>
    </w:p>
    <w:p w:rsidR="00583039" w:rsidRDefault="00583039" w:rsidP="00583039">
      <w:pPr>
        <w:spacing w:line="276" w:lineRule="auto"/>
        <w:ind w:firstLine="397"/>
        <w:jc w:val="both"/>
        <w:rPr>
          <w:sz w:val="22"/>
          <w:szCs w:val="22"/>
        </w:rPr>
      </w:pPr>
      <w:r w:rsidRPr="00583039">
        <w:rPr>
          <w:sz w:val="22"/>
          <w:szCs w:val="22"/>
        </w:rPr>
        <w:t>Stati americani tra tonde e in sigla (NY) (IL) (NC) ecc.</w:t>
      </w:r>
      <w:r>
        <w:rPr>
          <w:sz w:val="22"/>
          <w:szCs w:val="22"/>
        </w:rPr>
        <w:t>, ma solo in</w:t>
      </w:r>
      <w:r w:rsidR="00717784" w:rsidRPr="00717784">
        <w:rPr>
          <w:spacing w:val="-20"/>
          <w:sz w:val="22"/>
          <w:szCs w:val="22"/>
        </w:rPr>
        <w:t xml:space="preserve"> </w:t>
      </w:r>
      <w:r>
        <w:rPr>
          <w:sz w:val="22"/>
          <w:szCs w:val="22"/>
        </w:rPr>
        <w:t>casi</w:t>
      </w:r>
      <w:r w:rsidR="00717784" w:rsidRPr="00717784">
        <w:rPr>
          <w:spacing w:val="-20"/>
          <w:sz w:val="22"/>
          <w:szCs w:val="22"/>
        </w:rPr>
        <w:t xml:space="preserve"> </w:t>
      </w:r>
      <w:r>
        <w:rPr>
          <w:sz w:val="22"/>
          <w:szCs w:val="22"/>
        </w:rPr>
        <w:t>di</w:t>
      </w:r>
      <w:r w:rsidR="00717784" w:rsidRPr="00717784">
        <w:rPr>
          <w:spacing w:val="-20"/>
          <w:sz w:val="22"/>
          <w:szCs w:val="22"/>
        </w:rPr>
        <w:t xml:space="preserve"> </w:t>
      </w:r>
      <w:r>
        <w:rPr>
          <w:sz w:val="22"/>
          <w:szCs w:val="22"/>
        </w:rPr>
        <w:t>omonimie</w:t>
      </w:r>
      <w:r w:rsidR="00717784" w:rsidRPr="00717784">
        <w:rPr>
          <w:spacing w:val="-20"/>
          <w:sz w:val="22"/>
          <w:szCs w:val="22"/>
        </w:rPr>
        <w:t xml:space="preserve"> </w:t>
      </w:r>
      <w:r>
        <w:rPr>
          <w:sz w:val="22"/>
          <w:szCs w:val="22"/>
        </w:rPr>
        <w:t>(Cambridge</w:t>
      </w:r>
      <w:r w:rsidR="002019C7">
        <w:rPr>
          <w:sz w:val="22"/>
          <w:szCs w:val="22"/>
        </w:rPr>
        <w:t>,</w:t>
      </w:r>
      <w:r w:rsidR="00717784" w:rsidRPr="00717784">
        <w:rPr>
          <w:spacing w:val="-20"/>
          <w:sz w:val="22"/>
          <w:szCs w:val="22"/>
        </w:rPr>
        <w:t xml:space="preserve"> </w:t>
      </w:r>
      <w:r w:rsidR="002019C7">
        <w:rPr>
          <w:sz w:val="22"/>
          <w:szCs w:val="22"/>
        </w:rPr>
        <w:t>Northampton</w:t>
      </w:r>
      <w:r>
        <w:rPr>
          <w:sz w:val="22"/>
          <w:szCs w:val="22"/>
        </w:rPr>
        <w:t>)</w:t>
      </w:r>
      <w:r w:rsidR="00717784" w:rsidRPr="00717784">
        <w:rPr>
          <w:spacing w:val="-20"/>
          <w:sz w:val="22"/>
          <w:szCs w:val="22"/>
        </w:rPr>
        <w:t xml:space="preserve"> </w:t>
      </w:r>
      <w:r>
        <w:rPr>
          <w:sz w:val="22"/>
          <w:szCs w:val="22"/>
        </w:rPr>
        <w:t>o</w:t>
      </w:r>
      <w:r w:rsidR="00717784" w:rsidRPr="00717784">
        <w:rPr>
          <w:spacing w:val="-20"/>
          <w:sz w:val="22"/>
          <w:szCs w:val="22"/>
        </w:rPr>
        <w:t xml:space="preserve"> </w:t>
      </w:r>
      <w:r>
        <w:rPr>
          <w:sz w:val="22"/>
          <w:szCs w:val="22"/>
        </w:rPr>
        <w:t>di</w:t>
      </w:r>
      <w:r w:rsidR="00717784" w:rsidRPr="00717784">
        <w:rPr>
          <w:spacing w:val="-20"/>
          <w:sz w:val="22"/>
          <w:szCs w:val="22"/>
        </w:rPr>
        <w:t xml:space="preserve"> </w:t>
      </w:r>
      <w:r>
        <w:rPr>
          <w:sz w:val="22"/>
          <w:szCs w:val="22"/>
        </w:rPr>
        <w:t>località</w:t>
      </w:r>
      <w:r w:rsidR="00717784" w:rsidRPr="00717784">
        <w:rPr>
          <w:spacing w:val="-20"/>
          <w:sz w:val="22"/>
          <w:szCs w:val="22"/>
        </w:rPr>
        <w:t xml:space="preserve"> </w:t>
      </w:r>
      <w:r>
        <w:rPr>
          <w:sz w:val="22"/>
          <w:szCs w:val="22"/>
        </w:rPr>
        <w:t>poco</w:t>
      </w:r>
      <w:r w:rsidR="00717784" w:rsidRPr="00717784">
        <w:rPr>
          <w:spacing w:val="-20"/>
          <w:sz w:val="22"/>
          <w:szCs w:val="22"/>
        </w:rPr>
        <w:t xml:space="preserve"> </w:t>
      </w:r>
      <w:r>
        <w:rPr>
          <w:sz w:val="22"/>
          <w:szCs w:val="22"/>
        </w:rPr>
        <w:t>note</w:t>
      </w:r>
      <w:r w:rsidR="002019C7">
        <w:rPr>
          <w:sz w:val="22"/>
          <w:szCs w:val="22"/>
        </w:rPr>
        <w:t>.</w:t>
      </w:r>
    </w:p>
    <w:p w:rsidR="00717784" w:rsidRPr="004228EC" w:rsidRDefault="00717784" w:rsidP="00717784">
      <w:pPr>
        <w:spacing w:line="276" w:lineRule="auto"/>
        <w:ind w:firstLine="397"/>
        <w:jc w:val="both"/>
        <w:rPr>
          <w:sz w:val="22"/>
          <w:szCs w:val="22"/>
        </w:rPr>
      </w:pPr>
      <w:r>
        <w:rPr>
          <w:sz w:val="22"/>
          <w:szCs w:val="19"/>
        </w:rPr>
        <w:t>Nella preparazione del dattiloscritto non mirare a un’impagina</w:t>
      </w:r>
      <w:r>
        <w:rPr>
          <w:sz w:val="22"/>
          <w:szCs w:val="19"/>
        </w:rPr>
        <w:softHyphen/>
        <w:t>zione accurata, di cui si farà carico la redazione, ma applicare attent</w:t>
      </w:r>
      <w:r>
        <w:rPr>
          <w:sz w:val="22"/>
          <w:szCs w:val="19"/>
        </w:rPr>
        <w:t>a</w:t>
      </w:r>
      <w:r>
        <w:rPr>
          <w:sz w:val="22"/>
          <w:szCs w:val="19"/>
        </w:rPr>
        <w:t>mente queste istruzioni. Lasciare eventuali vedove e orfane o altre i</w:t>
      </w:r>
      <w:r>
        <w:rPr>
          <w:sz w:val="22"/>
          <w:szCs w:val="19"/>
        </w:rPr>
        <w:t>r</w:t>
      </w:r>
      <w:r>
        <w:rPr>
          <w:sz w:val="22"/>
          <w:szCs w:val="19"/>
        </w:rPr>
        <w:t>regolarità tipografiche.</w:t>
      </w:r>
    </w:p>
    <w:p w:rsidR="00EB2866" w:rsidRDefault="00EB2866" w:rsidP="00583039">
      <w:pPr>
        <w:spacing w:line="276" w:lineRule="auto"/>
        <w:ind w:firstLine="397"/>
        <w:jc w:val="both"/>
        <w:rPr>
          <w:sz w:val="22"/>
          <w:szCs w:val="22"/>
        </w:rPr>
      </w:pPr>
    </w:p>
    <w:p w:rsidR="00EB2866" w:rsidRPr="00EB2866" w:rsidRDefault="00EB2866" w:rsidP="00EB2866">
      <w:pPr>
        <w:pStyle w:val="NormaleWeb"/>
        <w:spacing w:before="0" w:beforeAutospacing="0" w:after="0" w:afterAutospacing="0" w:line="276" w:lineRule="auto"/>
        <w:jc w:val="both"/>
        <w:rPr>
          <w:sz w:val="22"/>
          <w:szCs w:val="22"/>
        </w:rPr>
      </w:pPr>
      <w:r w:rsidRPr="00EB2866">
        <w:rPr>
          <w:i/>
          <w:iCs/>
          <w:sz w:val="22"/>
          <w:szCs w:val="22"/>
        </w:rPr>
        <w:t>Come citare la rivista</w:t>
      </w:r>
    </w:p>
    <w:p w:rsidR="00717784" w:rsidRDefault="00EB2866" w:rsidP="00717784">
      <w:pPr>
        <w:spacing w:line="276" w:lineRule="auto"/>
        <w:ind w:firstLine="397"/>
        <w:jc w:val="both"/>
        <w:rPr>
          <w:sz w:val="22"/>
          <w:szCs w:val="22"/>
        </w:rPr>
      </w:pPr>
      <w:r w:rsidRPr="00EB2866">
        <w:rPr>
          <w:sz w:val="22"/>
          <w:szCs w:val="22"/>
        </w:rPr>
        <w:t>Secondo una convenzione bibliografica nata con la diffusione de</w:t>
      </w:r>
      <w:r w:rsidRPr="00EB2866">
        <w:rPr>
          <w:sz w:val="22"/>
          <w:szCs w:val="22"/>
        </w:rPr>
        <w:t>l</w:t>
      </w:r>
      <w:r w:rsidRPr="00EB2866">
        <w:rPr>
          <w:sz w:val="22"/>
          <w:szCs w:val="22"/>
        </w:rPr>
        <w:t>le pubblicazioni in rete, riviste, biblioteche digitali, repertori, conco</w:t>
      </w:r>
      <w:r w:rsidRPr="00EB2866">
        <w:rPr>
          <w:sz w:val="22"/>
          <w:szCs w:val="22"/>
        </w:rPr>
        <w:t>r</w:t>
      </w:r>
      <w:r w:rsidRPr="00EB2866">
        <w:rPr>
          <w:sz w:val="22"/>
          <w:szCs w:val="22"/>
        </w:rPr>
        <w:t>danze ecc. in formato elettronico hanno lo stesso trattamento delle pubblicazioni a stampa. In particolare, i titoli dei periodici e di ogni altro tipo di opere andranno posti in corsivo (i titoli dei periodici tra «...» secondo l’uso unicamente italiano, che qui non accettiamo); i t</w:t>
      </w:r>
      <w:r w:rsidRPr="00EB2866">
        <w:rPr>
          <w:sz w:val="22"/>
          <w:szCs w:val="22"/>
        </w:rPr>
        <w:t>i</w:t>
      </w:r>
      <w:r w:rsidRPr="00EB2866">
        <w:rPr>
          <w:sz w:val="22"/>
          <w:szCs w:val="22"/>
        </w:rPr>
        <w:t>toli dei saggi in rivista o in volume tra «...» (in corsivo secondo l’uso italiano).</w:t>
      </w:r>
    </w:p>
    <w:p w:rsidR="00EB2866" w:rsidRPr="002E3910" w:rsidRDefault="00EB2866" w:rsidP="00717784">
      <w:pPr>
        <w:spacing w:line="276" w:lineRule="auto"/>
        <w:ind w:firstLine="397"/>
        <w:jc w:val="both"/>
        <w:rPr>
          <w:strike/>
          <w:sz w:val="22"/>
          <w:szCs w:val="22"/>
        </w:rPr>
      </w:pPr>
      <w:r w:rsidRPr="00EB2866">
        <w:rPr>
          <w:sz w:val="22"/>
          <w:szCs w:val="22"/>
        </w:rPr>
        <w:t xml:space="preserve">Per citare un articolo apparso in </w:t>
      </w:r>
      <w:r w:rsidRPr="00EB2866">
        <w:rPr>
          <w:i/>
          <w:iCs/>
          <w:sz w:val="22"/>
          <w:szCs w:val="22"/>
        </w:rPr>
        <w:t>Lecturae tropatorum</w:t>
      </w:r>
      <w:r w:rsidRPr="00EB2866">
        <w:rPr>
          <w:sz w:val="22"/>
          <w:szCs w:val="22"/>
        </w:rPr>
        <w:t>, si farà in ogni caso menzione del volume della rivista (in numeri romani o ar</w:t>
      </w:r>
      <w:r w:rsidRPr="00EB2866">
        <w:rPr>
          <w:sz w:val="22"/>
          <w:szCs w:val="22"/>
        </w:rPr>
        <w:t>a</w:t>
      </w:r>
      <w:r w:rsidRPr="00EB2866">
        <w:rPr>
          <w:sz w:val="22"/>
          <w:szCs w:val="22"/>
        </w:rPr>
        <w:t xml:space="preserve">bi, a seconda delle norme redazionali che si devono seguire), dell’anno </w:t>
      </w:r>
      <w:r w:rsidRPr="002E3910">
        <w:rPr>
          <w:strike/>
          <w:sz w:val="22"/>
          <w:szCs w:val="22"/>
        </w:rPr>
        <w:t>e  dell’indirizzo in rete. Questo dovrebbe essere sufficiente a far rintracciare l’articolo nel giro di pochi secondi. Per eccesso di completezza, si potrà anche dare l’indirizzo del singolo contributo, che sarà quindi presentato al lettore come una sorta di estratto avulso dalla pubblicazione periodica in cui si trova.</w:t>
      </w:r>
    </w:p>
    <w:p w:rsidR="00EB2866" w:rsidRPr="002E3910" w:rsidRDefault="00EB2866" w:rsidP="00EB2866">
      <w:pPr>
        <w:pStyle w:val="NormaleWeb"/>
        <w:spacing w:before="0" w:beforeAutospacing="0" w:after="0" w:afterAutospacing="0" w:line="276" w:lineRule="auto"/>
        <w:jc w:val="both"/>
        <w:rPr>
          <w:strike/>
          <w:sz w:val="22"/>
          <w:szCs w:val="22"/>
        </w:rPr>
      </w:pPr>
      <w:r w:rsidRPr="002E3910">
        <w:rPr>
          <w:strike/>
          <w:sz w:val="22"/>
          <w:szCs w:val="22"/>
        </w:rPr>
        <w:lastRenderedPageBreak/>
        <w:t>Esempi:</w:t>
      </w:r>
    </w:p>
    <w:p w:rsidR="00EB2866" w:rsidRPr="002E3910" w:rsidRDefault="00EB2866" w:rsidP="00EB2866">
      <w:pPr>
        <w:pStyle w:val="NormaleWeb"/>
        <w:spacing w:before="0" w:beforeAutospacing="0" w:after="0" w:afterAutospacing="0" w:line="276" w:lineRule="auto"/>
        <w:jc w:val="both"/>
        <w:rPr>
          <w:strike/>
          <w:sz w:val="22"/>
          <w:szCs w:val="22"/>
        </w:rPr>
      </w:pPr>
      <w:r w:rsidRPr="002E3910">
        <w:rPr>
          <w:strike/>
          <w:sz w:val="22"/>
          <w:szCs w:val="22"/>
        </w:rPr>
        <w:t xml:space="preserve">— Giuseppe Tavani, «Raimbaut de Vaqueiras (?), </w:t>
      </w:r>
      <w:r w:rsidRPr="002E3910">
        <w:rPr>
          <w:i/>
          <w:iCs/>
          <w:strike/>
          <w:sz w:val="22"/>
          <w:szCs w:val="22"/>
        </w:rPr>
        <w:t>Altas undas que v</w:t>
      </w:r>
      <w:r w:rsidRPr="002E3910">
        <w:rPr>
          <w:i/>
          <w:iCs/>
          <w:strike/>
          <w:sz w:val="22"/>
          <w:szCs w:val="22"/>
        </w:rPr>
        <w:t>e</w:t>
      </w:r>
      <w:r w:rsidRPr="002E3910">
        <w:rPr>
          <w:i/>
          <w:iCs/>
          <w:strike/>
          <w:sz w:val="22"/>
          <w:szCs w:val="22"/>
        </w:rPr>
        <w:t>nez suz la mar</w:t>
      </w:r>
      <w:r w:rsidRPr="002E3910">
        <w:rPr>
          <w:strike/>
          <w:sz w:val="22"/>
          <w:szCs w:val="22"/>
        </w:rPr>
        <w:t xml:space="preserve"> (</w:t>
      </w:r>
      <w:r w:rsidRPr="002E3910">
        <w:rPr>
          <w:i/>
          <w:iCs/>
          <w:strike/>
          <w:sz w:val="22"/>
          <w:szCs w:val="22"/>
        </w:rPr>
        <w:t>BdT</w:t>
      </w:r>
      <w:r w:rsidRPr="002E3910">
        <w:rPr>
          <w:strike/>
          <w:sz w:val="22"/>
          <w:szCs w:val="22"/>
        </w:rPr>
        <w:t xml:space="preserve"> 392.5a)», </w:t>
      </w:r>
      <w:r w:rsidRPr="002E3910">
        <w:rPr>
          <w:i/>
          <w:iCs/>
          <w:strike/>
          <w:sz w:val="22"/>
          <w:szCs w:val="22"/>
        </w:rPr>
        <w:t>Lecturae tropatorum</w:t>
      </w:r>
      <w:r w:rsidRPr="002E3910">
        <w:rPr>
          <w:strike/>
          <w:sz w:val="22"/>
          <w:szCs w:val="22"/>
        </w:rPr>
        <w:t>, 1, 2008, pp. 33, www.lt.unina.it.</w:t>
      </w:r>
    </w:p>
    <w:p w:rsidR="00EB2866" w:rsidRPr="002E3910" w:rsidRDefault="00EB2866" w:rsidP="00EB2866">
      <w:pPr>
        <w:pStyle w:val="NormaleWeb"/>
        <w:spacing w:before="0" w:beforeAutospacing="0" w:after="0" w:afterAutospacing="0" w:line="276" w:lineRule="auto"/>
        <w:jc w:val="both"/>
        <w:rPr>
          <w:strike/>
          <w:sz w:val="22"/>
          <w:szCs w:val="22"/>
        </w:rPr>
      </w:pPr>
      <w:r w:rsidRPr="002E3910">
        <w:rPr>
          <w:strike/>
          <w:sz w:val="22"/>
          <w:szCs w:val="22"/>
        </w:rPr>
        <w:t xml:space="preserve">— Giuseppe Tavani, «Raimbaut de Vaqueiras (?), </w:t>
      </w:r>
      <w:r w:rsidRPr="002E3910">
        <w:rPr>
          <w:i/>
          <w:iCs/>
          <w:strike/>
          <w:sz w:val="22"/>
          <w:szCs w:val="22"/>
        </w:rPr>
        <w:t>Altas undas que v</w:t>
      </w:r>
      <w:r w:rsidRPr="002E3910">
        <w:rPr>
          <w:i/>
          <w:iCs/>
          <w:strike/>
          <w:sz w:val="22"/>
          <w:szCs w:val="22"/>
        </w:rPr>
        <w:t>e</w:t>
      </w:r>
      <w:r w:rsidRPr="002E3910">
        <w:rPr>
          <w:i/>
          <w:iCs/>
          <w:strike/>
          <w:sz w:val="22"/>
          <w:szCs w:val="22"/>
        </w:rPr>
        <w:t>nez suz la mar</w:t>
      </w:r>
      <w:r w:rsidRPr="002E3910">
        <w:rPr>
          <w:strike/>
          <w:sz w:val="22"/>
          <w:szCs w:val="22"/>
        </w:rPr>
        <w:t xml:space="preserve"> (</w:t>
      </w:r>
      <w:r w:rsidRPr="002E3910">
        <w:rPr>
          <w:i/>
          <w:iCs/>
          <w:strike/>
          <w:sz w:val="22"/>
          <w:szCs w:val="22"/>
        </w:rPr>
        <w:t>BdT</w:t>
      </w:r>
      <w:r w:rsidRPr="002E3910">
        <w:rPr>
          <w:strike/>
          <w:sz w:val="22"/>
          <w:szCs w:val="22"/>
        </w:rPr>
        <w:t xml:space="preserve"> 392.5a)», </w:t>
      </w:r>
      <w:r w:rsidRPr="002E3910">
        <w:rPr>
          <w:i/>
          <w:iCs/>
          <w:strike/>
          <w:sz w:val="22"/>
          <w:szCs w:val="22"/>
        </w:rPr>
        <w:t>Lecturae tropatorum</w:t>
      </w:r>
      <w:r w:rsidRPr="002E3910">
        <w:rPr>
          <w:strike/>
          <w:sz w:val="22"/>
          <w:szCs w:val="22"/>
        </w:rPr>
        <w:t>, 1, 2008, pp. 33, www.lt.unina.it, alla pagina [o alla p.] www.lt.unina.it/Tavani-2008.pdf.</w:t>
      </w:r>
    </w:p>
    <w:p w:rsidR="00EB2866" w:rsidRPr="002E3910" w:rsidRDefault="00EB2866" w:rsidP="00717784">
      <w:pPr>
        <w:spacing w:line="276" w:lineRule="auto"/>
        <w:ind w:firstLine="397"/>
        <w:jc w:val="both"/>
        <w:rPr>
          <w:strike/>
          <w:sz w:val="22"/>
          <w:szCs w:val="22"/>
        </w:rPr>
      </w:pPr>
      <w:r w:rsidRPr="002E3910">
        <w:rPr>
          <w:strike/>
          <w:sz w:val="22"/>
          <w:szCs w:val="22"/>
        </w:rPr>
        <w:t>Poiché ogni contributo ha una numerazione autonoma delle pag</w:t>
      </w:r>
      <w:r w:rsidRPr="002E3910">
        <w:rPr>
          <w:strike/>
          <w:sz w:val="22"/>
          <w:szCs w:val="22"/>
        </w:rPr>
        <w:t>i</w:t>
      </w:r>
      <w:r w:rsidRPr="002E3910">
        <w:rPr>
          <w:strike/>
          <w:sz w:val="22"/>
          <w:szCs w:val="22"/>
        </w:rPr>
        <w:t>ne, è opportuno indicarne il numero complessivo, in modo da dare conto della sua estensione.</w:t>
      </w:r>
    </w:p>
    <w:p w:rsidR="00EB2866" w:rsidRPr="00EB2866" w:rsidRDefault="00EB2866" w:rsidP="00717784">
      <w:pPr>
        <w:spacing w:line="276" w:lineRule="auto"/>
        <w:ind w:firstLine="397"/>
        <w:jc w:val="both"/>
        <w:rPr>
          <w:sz w:val="22"/>
          <w:szCs w:val="22"/>
        </w:rPr>
      </w:pPr>
      <w:r w:rsidRPr="002E3910">
        <w:rPr>
          <w:strike/>
          <w:sz w:val="22"/>
          <w:szCs w:val="22"/>
        </w:rPr>
        <w:t>Per le citazioni in rete è ovviamente superfluo indicare per esteso l’indirizzo, bastando il collegamento ipertestuale al titolo della rivista.</w:t>
      </w:r>
    </w:p>
    <w:p w:rsidR="00EB2866" w:rsidRPr="00305408" w:rsidRDefault="00EB2866" w:rsidP="00583039">
      <w:pPr>
        <w:spacing w:line="276" w:lineRule="auto"/>
        <w:ind w:firstLine="397"/>
        <w:jc w:val="both"/>
        <w:rPr>
          <w:sz w:val="22"/>
          <w:szCs w:val="22"/>
        </w:rPr>
      </w:pPr>
    </w:p>
    <w:p w:rsidR="0013590C" w:rsidRDefault="0013590C" w:rsidP="0013590C">
      <w:pPr>
        <w:spacing w:line="276" w:lineRule="auto"/>
        <w:jc w:val="center"/>
        <w:rPr>
          <w:sz w:val="22"/>
          <w:szCs w:val="22"/>
        </w:rPr>
      </w:pPr>
    </w:p>
    <w:p w:rsidR="0013590C" w:rsidRDefault="0013590C" w:rsidP="00040B17">
      <w:pPr>
        <w:spacing w:line="276" w:lineRule="auto"/>
        <w:ind w:firstLine="397"/>
        <w:jc w:val="both"/>
        <w:rPr>
          <w:sz w:val="20"/>
          <w:szCs w:val="20"/>
        </w:rPr>
      </w:pPr>
    </w:p>
    <w:p w:rsidR="00634E07" w:rsidRPr="004B1A56" w:rsidRDefault="00634E07" w:rsidP="0096489A">
      <w:pPr>
        <w:pStyle w:val="NormaleWeb"/>
        <w:spacing w:before="0" w:beforeAutospacing="0" w:after="0" w:afterAutospacing="0" w:line="264" w:lineRule="auto"/>
        <w:jc w:val="both"/>
        <w:rPr>
          <w:rFonts w:ascii="Courier New" w:hAnsi="Courier New" w:cs="Arial"/>
          <w:sz w:val="22"/>
          <w:szCs w:val="22"/>
        </w:rPr>
      </w:pPr>
      <w:r w:rsidRPr="004B1A56">
        <w:rPr>
          <w:rFonts w:ascii="Courier New" w:hAnsi="Courier New" w:cs="Arial"/>
          <w:sz w:val="22"/>
          <w:szCs w:val="22"/>
        </w:rPr>
        <w:t>Stile delle citazioni</w:t>
      </w:r>
    </w:p>
    <w:p w:rsidR="00504CCF" w:rsidRDefault="0096489A" w:rsidP="0096489A">
      <w:pPr>
        <w:pStyle w:val="NormaleWeb"/>
        <w:spacing w:before="0" w:beforeAutospacing="0" w:after="0" w:afterAutospacing="0" w:line="264" w:lineRule="auto"/>
        <w:jc w:val="both"/>
        <w:rPr>
          <w:rFonts w:ascii="Courier New" w:hAnsi="Courier New" w:cs="Arial"/>
          <w:sz w:val="18"/>
          <w:szCs w:val="16"/>
        </w:rPr>
      </w:pPr>
      <w:r>
        <w:rPr>
          <w:rFonts w:ascii="Courier New" w:hAnsi="Courier New" w:cs="Arial"/>
          <w:sz w:val="18"/>
          <w:szCs w:val="16"/>
        </w:rPr>
        <w:t>[</w:t>
      </w:r>
      <w:r w:rsidR="00504CCF">
        <w:rPr>
          <w:rFonts w:ascii="Courier New" w:hAnsi="Courier New" w:cs="Arial"/>
          <w:sz w:val="18"/>
          <w:szCs w:val="16"/>
        </w:rPr>
        <w:t xml:space="preserve">Nomi per esteso; annate delle riviste in numeri </w:t>
      </w:r>
      <w:r>
        <w:rPr>
          <w:rFonts w:ascii="Courier New" w:hAnsi="Courier New" w:cs="Arial"/>
          <w:sz w:val="18"/>
          <w:szCs w:val="16"/>
        </w:rPr>
        <w:t>arabi</w:t>
      </w:r>
      <w:r w:rsidR="00504CCF">
        <w:rPr>
          <w:rFonts w:ascii="Courier New" w:hAnsi="Courier New" w:cs="Arial"/>
          <w:sz w:val="18"/>
          <w:szCs w:val="16"/>
        </w:rPr>
        <w:t xml:space="preserve"> (omettere il n. di fascicolo se la numerazione delle p</w:t>
      </w:r>
      <w:r w:rsidR="00504CCF">
        <w:rPr>
          <w:rFonts w:ascii="Courier New" w:hAnsi="Courier New" w:cs="Arial"/>
          <w:sz w:val="18"/>
          <w:szCs w:val="16"/>
        </w:rPr>
        <w:t>a</w:t>
      </w:r>
      <w:r w:rsidR="00504CCF">
        <w:rPr>
          <w:rFonts w:ascii="Courier New" w:hAnsi="Courier New" w:cs="Arial"/>
          <w:sz w:val="18"/>
          <w:szCs w:val="16"/>
        </w:rPr>
        <w:t>gine è consecutiva per annata</w:t>
      </w:r>
      <w:r>
        <w:rPr>
          <w:rFonts w:ascii="Courier New" w:hAnsi="Courier New" w:cs="Arial"/>
          <w:sz w:val="18"/>
          <w:szCs w:val="16"/>
        </w:rPr>
        <w:t>; se la rivista ha solo n</w:t>
      </w:r>
      <w:r>
        <w:rPr>
          <w:rFonts w:ascii="Courier New" w:hAnsi="Courier New" w:cs="Arial"/>
          <w:sz w:val="18"/>
          <w:szCs w:val="16"/>
        </w:rPr>
        <w:t>u</w:t>
      </w:r>
      <w:r>
        <w:rPr>
          <w:rFonts w:ascii="Courier New" w:hAnsi="Courier New" w:cs="Arial"/>
          <w:sz w:val="18"/>
          <w:szCs w:val="16"/>
        </w:rPr>
        <w:t>merazione per fascicoli, far precedere n. al numero: n. 32, 1986, …</w:t>
      </w:r>
      <w:r w:rsidR="00504CCF">
        <w:rPr>
          <w:rFonts w:ascii="Courier New" w:hAnsi="Courier New" w:cs="Arial"/>
          <w:sz w:val="18"/>
          <w:szCs w:val="16"/>
        </w:rPr>
        <w:t>); ‘a cura di’ nella lingua originale.</w:t>
      </w:r>
      <w:r>
        <w:rPr>
          <w:rFonts w:ascii="Courier New" w:hAnsi="Courier New" w:cs="Arial"/>
          <w:sz w:val="18"/>
          <w:szCs w:val="16"/>
        </w:rPr>
        <w:t>]</w:t>
      </w:r>
    </w:p>
    <w:p w:rsidR="00504CCF" w:rsidRDefault="00504CCF" w:rsidP="0096489A">
      <w:pPr>
        <w:pStyle w:val="NormaleWeb"/>
        <w:spacing w:before="0" w:beforeAutospacing="0" w:after="0" w:afterAutospacing="0" w:line="264" w:lineRule="auto"/>
        <w:jc w:val="both"/>
        <w:rPr>
          <w:rFonts w:ascii="Courier New" w:hAnsi="Courier New" w:cs="Arial"/>
          <w:sz w:val="18"/>
          <w:szCs w:val="16"/>
        </w:rPr>
      </w:pPr>
    </w:p>
    <w:p w:rsidR="0096489A" w:rsidRDefault="0096489A" w:rsidP="0096489A">
      <w:pPr>
        <w:pStyle w:val="NormaleWeb"/>
        <w:spacing w:before="0" w:beforeAutospacing="0" w:after="0" w:afterAutospacing="0" w:line="264" w:lineRule="auto"/>
        <w:jc w:val="both"/>
        <w:rPr>
          <w:rFonts w:ascii="Courier New" w:hAnsi="Courier New" w:cs="Arial"/>
          <w:sz w:val="18"/>
          <w:szCs w:val="16"/>
        </w:rPr>
      </w:pPr>
    </w:p>
    <w:p w:rsidR="00504CCF" w:rsidRPr="0096489A" w:rsidRDefault="0096489A" w:rsidP="0096489A">
      <w:pPr>
        <w:pStyle w:val="NormaleWeb"/>
        <w:spacing w:before="0" w:beforeAutospacing="0" w:after="0" w:afterAutospacing="0" w:line="264" w:lineRule="auto"/>
        <w:jc w:val="both"/>
        <w:rPr>
          <w:rFonts w:ascii="Courier New" w:hAnsi="Courier New" w:cs="Courier New"/>
          <w:sz w:val="22"/>
          <w:szCs w:val="18"/>
          <w:lang w:val="fr-FR"/>
        </w:rPr>
      </w:pPr>
      <w:r>
        <w:rPr>
          <w:rFonts w:ascii="Courier New" w:hAnsi="Courier New" w:cs="Courier New"/>
          <w:sz w:val="22"/>
          <w:szCs w:val="18"/>
          <w:lang w:val="fr-FR"/>
        </w:rPr>
        <w:t>Citazioni di volumi</w:t>
      </w:r>
    </w:p>
    <w:p w:rsidR="00504CCF" w:rsidRPr="00516516" w:rsidRDefault="00504CCF" w:rsidP="0096489A">
      <w:pPr>
        <w:pStyle w:val="NormaleWeb"/>
        <w:spacing w:before="0" w:beforeAutospacing="0" w:after="0" w:afterAutospacing="0" w:line="264" w:lineRule="auto"/>
        <w:jc w:val="both"/>
        <w:rPr>
          <w:rFonts w:ascii="Courier New" w:hAnsi="Courier New" w:cs="Courier New"/>
          <w:sz w:val="18"/>
          <w:szCs w:val="18"/>
          <w:lang w:val="fr-FR"/>
        </w:rPr>
      </w:pPr>
    </w:p>
    <w:p w:rsidR="00504CCF" w:rsidRPr="004B1A56" w:rsidRDefault="00504CCF" w:rsidP="0096489A">
      <w:pPr>
        <w:pStyle w:val="NormaleWeb"/>
        <w:spacing w:before="0" w:beforeAutospacing="0" w:after="0" w:afterAutospacing="0" w:line="264" w:lineRule="auto"/>
        <w:jc w:val="both"/>
        <w:rPr>
          <w:rFonts w:ascii="Courier New" w:hAnsi="Courier New" w:cs="Courier New"/>
          <w:sz w:val="18"/>
          <w:szCs w:val="18"/>
          <w:lang w:val="fr-FR"/>
        </w:rPr>
      </w:pPr>
      <w:r w:rsidRPr="00516516">
        <w:rPr>
          <w:rFonts w:ascii="Courier New" w:hAnsi="Courier New" w:cs="Courier New"/>
          <w:sz w:val="18"/>
          <w:szCs w:val="18"/>
          <w:lang w:val="fr-FR"/>
        </w:rPr>
        <w:t xml:space="preserve">Alfred Richard, </w:t>
      </w:r>
      <w:r w:rsidRPr="00516516">
        <w:rPr>
          <w:rFonts w:ascii="Courier New" w:hAnsi="Courier New" w:cs="Courier New"/>
          <w:i/>
          <w:sz w:val="18"/>
          <w:szCs w:val="18"/>
          <w:lang w:val="fr-FR"/>
        </w:rPr>
        <w:t>Histoire des comtes de Poitou</w:t>
      </w:r>
      <w:r w:rsidRPr="00516516">
        <w:rPr>
          <w:rFonts w:ascii="Courier New" w:hAnsi="Courier New" w:cs="Courier New"/>
          <w:sz w:val="18"/>
          <w:szCs w:val="18"/>
          <w:lang w:val="fr-FR"/>
        </w:rPr>
        <w:t>, 2 voll., Paris 1903, vol. II, p. 146.</w:t>
      </w:r>
    </w:p>
    <w:p w:rsidR="00504CCF" w:rsidRPr="004B1A56" w:rsidRDefault="00504CCF" w:rsidP="0096489A">
      <w:pPr>
        <w:pStyle w:val="NormaleWeb"/>
        <w:spacing w:before="0" w:beforeAutospacing="0" w:after="0" w:afterAutospacing="0" w:line="264" w:lineRule="auto"/>
        <w:jc w:val="both"/>
        <w:rPr>
          <w:rFonts w:ascii="Courier New" w:hAnsi="Courier New" w:cs="Courier New"/>
          <w:sz w:val="18"/>
          <w:szCs w:val="18"/>
          <w:lang w:val="fr-FR"/>
        </w:rPr>
      </w:pPr>
    </w:p>
    <w:p w:rsidR="00504CCF" w:rsidRPr="004B1A56" w:rsidRDefault="00504CCF" w:rsidP="0096489A">
      <w:pPr>
        <w:pStyle w:val="NormaleWeb"/>
        <w:spacing w:before="0" w:beforeAutospacing="0" w:after="0" w:afterAutospacing="0" w:line="264" w:lineRule="auto"/>
        <w:jc w:val="both"/>
        <w:rPr>
          <w:rFonts w:ascii="Courier New" w:hAnsi="Courier New" w:cs="Courier New"/>
          <w:sz w:val="18"/>
          <w:szCs w:val="18"/>
          <w:lang w:val="fr-FR"/>
        </w:rPr>
      </w:pPr>
    </w:p>
    <w:p w:rsidR="00504CCF" w:rsidRPr="004B1A56" w:rsidRDefault="00504CCF" w:rsidP="0096489A">
      <w:pPr>
        <w:pStyle w:val="NormaleWeb"/>
        <w:spacing w:before="0" w:beforeAutospacing="0" w:after="0" w:afterAutospacing="0" w:line="264" w:lineRule="auto"/>
        <w:jc w:val="both"/>
        <w:rPr>
          <w:rFonts w:ascii="Courier New" w:hAnsi="Courier New" w:cs="Courier New"/>
          <w:sz w:val="22"/>
          <w:szCs w:val="18"/>
          <w:lang w:val="fr-FR"/>
        </w:rPr>
      </w:pPr>
      <w:r w:rsidRPr="004B1A56">
        <w:rPr>
          <w:rFonts w:ascii="Courier New" w:hAnsi="Courier New" w:cs="Courier New"/>
          <w:sz w:val="22"/>
          <w:szCs w:val="18"/>
          <w:lang w:val="fr-FR"/>
        </w:rPr>
        <w:t xml:space="preserve">Citazioni </w:t>
      </w:r>
      <w:r w:rsidR="0096489A" w:rsidRPr="004B1A56">
        <w:rPr>
          <w:rFonts w:ascii="Courier New" w:hAnsi="Courier New" w:cs="Courier New"/>
          <w:sz w:val="22"/>
          <w:szCs w:val="18"/>
          <w:lang w:val="fr-FR"/>
        </w:rPr>
        <w:t>di studi in riviste o in volumi</w:t>
      </w:r>
    </w:p>
    <w:p w:rsidR="00504CCF" w:rsidRPr="004B1A56" w:rsidRDefault="00504CCF" w:rsidP="0096489A">
      <w:pPr>
        <w:pStyle w:val="NormaleWeb"/>
        <w:spacing w:before="0" w:beforeAutospacing="0" w:after="0" w:afterAutospacing="0" w:line="264" w:lineRule="auto"/>
        <w:jc w:val="both"/>
        <w:rPr>
          <w:rFonts w:ascii="Courier New" w:hAnsi="Courier New" w:cs="Courier New"/>
          <w:sz w:val="18"/>
          <w:szCs w:val="18"/>
          <w:lang w:val="fr-FR"/>
        </w:rPr>
      </w:pPr>
    </w:p>
    <w:p w:rsidR="004E736B" w:rsidRPr="004B1A56" w:rsidRDefault="004E736B" w:rsidP="0096489A">
      <w:pPr>
        <w:pStyle w:val="NormaleWeb"/>
        <w:spacing w:before="0" w:beforeAutospacing="0" w:after="0" w:afterAutospacing="0" w:line="264" w:lineRule="auto"/>
        <w:jc w:val="both"/>
        <w:rPr>
          <w:rFonts w:ascii="Courier New" w:hAnsi="Courier New" w:cs="Courier New"/>
          <w:sz w:val="18"/>
          <w:szCs w:val="18"/>
          <w:lang w:val="fr-FR"/>
        </w:rPr>
      </w:pPr>
      <w:r w:rsidRPr="004B1A56">
        <w:rPr>
          <w:rFonts w:ascii="Courier New" w:hAnsi="Courier New" w:cs="Courier New"/>
          <w:sz w:val="18"/>
          <w:szCs w:val="18"/>
          <w:lang w:val="fr-FR"/>
        </w:rPr>
        <w:t xml:space="preserve">Jean Frappier, «La brisure du couplet dans </w:t>
      </w:r>
      <w:r w:rsidRPr="004B1A56">
        <w:rPr>
          <w:rFonts w:ascii="Courier New" w:hAnsi="Courier New" w:cs="Courier New"/>
          <w:i/>
          <w:sz w:val="18"/>
          <w:szCs w:val="18"/>
          <w:lang w:val="fr-FR"/>
        </w:rPr>
        <w:t>Érec et Énide</w:t>
      </w:r>
      <w:r w:rsidRPr="004B1A56">
        <w:rPr>
          <w:rFonts w:ascii="Courier New" w:hAnsi="Courier New" w:cs="Courier New"/>
          <w:sz w:val="18"/>
          <w:szCs w:val="18"/>
          <w:lang w:val="fr-FR"/>
        </w:rPr>
        <w:t xml:space="preserve">», </w:t>
      </w:r>
      <w:r w:rsidRPr="004B1A56">
        <w:rPr>
          <w:rFonts w:ascii="Courier New" w:hAnsi="Courier New" w:cs="Courier New"/>
          <w:i/>
          <w:sz w:val="18"/>
          <w:szCs w:val="18"/>
          <w:lang w:val="fr-FR"/>
        </w:rPr>
        <w:t>Romania</w:t>
      </w:r>
      <w:r w:rsidRPr="004B1A56">
        <w:rPr>
          <w:rFonts w:ascii="Courier New" w:hAnsi="Courier New" w:cs="Courier New"/>
          <w:sz w:val="18"/>
          <w:szCs w:val="18"/>
          <w:lang w:val="fr-FR"/>
        </w:rPr>
        <w:t>, 86, 1965, pp. 1-21.</w:t>
      </w:r>
    </w:p>
    <w:p w:rsidR="004E736B" w:rsidRPr="004B1A56" w:rsidRDefault="004E736B" w:rsidP="0096489A">
      <w:pPr>
        <w:pStyle w:val="NormaleWeb"/>
        <w:spacing w:before="0" w:beforeAutospacing="0" w:after="0" w:afterAutospacing="0" w:line="264" w:lineRule="auto"/>
        <w:jc w:val="both"/>
        <w:rPr>
          <w:rFonts w:ascii="Courier New" w:hAnsi="Courier New" w:cs="Courier New"/>
          <w:sz w:val="18"/>
          <w:szCs w:val="18"/>
          <w:lang w:val="fr-FR"/>
        </w:rPr>
      </w:pPr>
    </w:p>
    <w:p w:rsidR="00504CCF" w:rsidRPr="00516516" w:rsidRDefault="00504CCF" w:rsidP="0096489A">
      <w:pPr>
        <w:pStyle w:val="NormaleWeb"/>
        <w:spacing w:before="0" w:beforeAutospacing="0" w:after="0" w:afterAutospacing="0" w:line="264" w:lineRule="auto"/>
        <w:jc w:val="both"/>
        <w:rPr>
          <w:rFonts w:ascii="Courier New" w:hAnsi="Courier New" w:cs="Courier New"/>
          <w:sz w:val="18"/>
          <w:szCs w:val="18"/>
        </w:rPr>
      </w:pPr>
      <w:r w:rsidRPr="00516516">
        <w:rPr>
          <w:rFonts w:ascii="Courier New" w:hAnsi="Courier New" w:cs="Courier New"/>
          <w:sz w:val="18"/>
          <w:szCs w:val="18"/>
        </w:rPr>
        <w:t>Pietro G. Beltrami, «Variazioni di schema e altre note di metrica pro</w:t>
      </w:r>
      <w:r w:rsidRPr="00516516">
        <w:rPr>
          <w:rFonts w:ascii="Courier New" w:hAnsi="Courier New" w:cs="Courier New"/>
          <w:sz w:val="18"/>
          <w:szCs w:val="18"/>
        </w:rPr>
        <w:softHyphen/>
        <w:t xml:space="preserve">venzale: a proposito di Bertran de Born, </w:t>
      </w:r>
      <w:r w:rsidRPr="00516516">
        <w:rPr>
          <w:rFonts w:ascii="Courier New" w:hAnsi="Courier New" w:cs="Courier New"/>
          <w:i/>
          <w:sz w:val="18"/>
          <w:szCs w:val="18"/>
        </w:rPr>
        <w:t>Puois Ventadorns</w:t>
      </w:r>
      <w:r w:rsidRPr="00516516">
        <w:rPr>
          <w:rFonts w:ascii="Courier New" w:hAnsi="Courier New" w:cs="Courier New"/>
          <w:sz w:val="18"/>
          <w:szCs w:val="18"/>
        </w:rPr>
        <w:t xml:space="preserve"> e </w:t>
      </w:r>
      <w:r w:rsidRPr="00516516">
        <w:rPr>
          <w:rFonts w:ascii="Courier New" w:hAnsi="Courier New" w:cs="Courier New"/>
          <w:i/>
          <w:sz w:val="18"/>
          <w:szCs w:val="18"/>
        </w:rPr>
        <w:t>Sel qui camja</w:t>
      </w:r>
      <w:r w:rsidRPr="00516516">
        <w:rPr>
          <w:rFonts w:ascii="Courier New" w:hAnsi="Courier New" w:cs="Courier New"/>
          <w:sz w:val="18"/>
          <w:szCs w:val="18"/>
        </w:rPr>
        <w:t xml:space="preserve">», </w:t>
      </w:r>
      <w:r w:rsidRPr="00516516">
        <w:rPr>
          <w:rFonts w:ascii="Courier New" w:hAnsi="Courier New" w:cs="Courier New"/>
          <w:i/>
          <w:sz w:val="18"/>
          <w:szCs w:val="18"/>
        </w:rPr>
        <w:t>Studi mediolatini e volgari</w:t>
      </w:r>
      <w:r w:rsidRPr="00516516">
        <w:rPr>
          <w:rFonts w:ascii="Courier New" w:hAnsi="Courier New" w:cs="Courier New"/>
          <w:sz w:val="18"/>
          <w:szCs w:val="18"/>
        </w:rPr>
        <w:t>, 35, 1989, pp. 5-42.</w:t>
      </w:r>
    </w:p>
    <w:p w:rsidR="00504CCF" w:rsidRPr="00516516" w:rsidRDefault="00504CCF" w:rsidP="0096489A">
      <w:pPr>
        <w:pStyle w:val="NormaleWeb"/>
        <w:spacing w:before="0" w:beforeAutospacing="0" w:after="0" w:afterAutospacing="0" w:line="264" w:lineRule="auto"/>
        <w:jc w:val="both"/>
        <w:rPr>
          <w:rFonts w:ascii="Courier New" w:hAnsi="Courier New" w:cs="Courier New"/>
          <w:sz w:val="18"/>
          <w:szCs w:val="18"/>
        </w:rPr>
      </w:pPr>
    </w:p>
    <w:p w:rsidR="00504CCF" w:rsidRPr="00516516" w:rsidRDefault="00504CCF" w:rsidP="0096489A">
      <w:pPr>
        <w:pStyle w:val="NormaleWeb"/>
        <w:spacing w:before="0" w:beforeAutospacing="0" w:after="0" w:afterAutospacing="0" w:line="264" w:lineRule="auto"/>
        <w:jc w:val="both"/>
        <w:rPr>
          <w:rFonts w:ascii="Courier New" w:hAnsi="Courier New" w:cs="Courier New"/>
          <w:sz w:val="18"/>
          <w:szCs w:val="18"/>
        </w:rPr>
      </w:pPr>
      <w:r w:rsidRPr="00516516">
        <w:rPr>
          <w:rFonts w:ascii="Courier New" w:hAnsi="Courier New" w:cs="Courier New"/>
          <w:sz w:val="18"/>
          <w:szCs w:val="18"/>
        </w:rPr>
        <w:t xml:space="preserve">Luigi Milone, «Retorica del potere e poetica dell’oscuro da Guglielmo IX a Raimbaut d’Aurenga», in </w:t>
      </w:r>
      <w:r w:rsidRPr="00516516">
        <w:rPr>
          <w:rFonts w:ascii="Courier New" w:hAnsi="Courier New" w:cs="Courier New"/>
          <w:i/>
          <w:sz w:val="18"/>
          <w:szCs w:val="18"/>
        </w:rPr>
        <w:t>Retorica e po</w:t>
      </w:r>
      <w:r w:rsidRPr="00516516">
        <w:rPr>
          <w:rFonts w:ascii="Courier New" w:hAnsi="Courier New" w:cs="Courier New"/>
          <w:i/>
          <w:sz w:val="18"/>
          <w:szCs w:val="18"/>
        </w:rPr>
        <w:t>e</w:t>
      </w:r>
      <w:r w:rsidRPr="00516516">
        <w:rPr>
          <w:rFonts w:ascii="Courier New" w:hAnsi="Courier New" w:cs="Courier New"/>
          <w:i/>
          <w:sz w:val="18"/>
          <w:szCs w:val="18"/>
        </w:rPr>
        <w:t>tica</w:t>
      </w:r>
      <w:r w:rsidRPr="00516516">
        <w:rPr>
          <w:rFonts w:ascii="Courier New" w:hAnsi="Courier New" w:cs="Courier New"/>
          <w:sz w:val="18"/>
          <w:szCs w:val="18"/>
        </w:rPr>
        <w:t>. Atti del III Convegno italo-tedesco (Bressanone, 1975), a cura di Daniela Goldin, Padova 1979, pp. 147-177.</w:t>
      </w:r>
    </w:p>
    <w:p w:rsidR="004E736B" w:rsidRPr="00516516" w:rsidRDefault="004E736B" w:rsidP="0096489A">
      <w:pPr>
        <w:pStyle w:val="NormaleWeb"/>
        <w:spacing w:before="0" w:beforeAutospacing="0" w:after="0" w:afterAutospacing="0" w:line="264" w:lineRule="auto"/>
        <w:jc w:val="both"/>
        <w:rPr>
          <w:rFonts w:ascii="Courier New" w:hAnsi="Courier New" w:cs="Courier New"/>
          <w:sz w:val="18"/>
          <w:szCs w:val="18"/>
        </w:rPr>
      </w:pPr>
    </w:p>
    <w:p w:rsidR="004E736B" w:rsidRPr="00516516" w:rsidRDefault="004E736B" w:rsidP="0096489A">
      <w:pPr>
        <w:pStyle w:val="NormaleWeb"/>
        <w:spacing w:before="0" w:beforeAutospacing="0" w:after="0" w:afterAutospacing="0" w:line="264" w:lineRule="auto"/>
        <w:jc w:val="both"/>
        <w:rPr>
          <w:rFonts w:ascii="Courier New" w:hAnsi="Courier New" w:cs="Courier New"/>
          <w:sz w:val="18"/>
          <w:szCs w:val="18"/>
        </w:rPr>
      </w:pPr>
      <w:r w:rsidRPr="00516516">
        <w:rPr>
          <w:rFonts w:ascii="Courier New" w:hAnsi="Courier New" w:cs="Courier New"/>
          <w:sz w:val="18"/>
          <w:szCs w:val="18"/>
        </w:rPr>
        <w:t xml:space="preserve">Pietro G. Beltrami, «Per una rilettura di </w:t>
      </w:r>
      <w:r w:rsidRPr="00516516">
        <w:rPr>
          <w:rFonts w:ascii="Courier New" w:hAnsi="Courier New" w:cs="Courier New"/>
          <w:i/>
          <w:sz w:val="18"/>
          <w:szCs w:val="18"/>
        </w:rPr>
        <w:t>Deiosta·ls breus jorns e·ls loncs sers</w:t>
      </w:r>
      <w:r w:rsidRPr="00516516">
        <w:rPr>
          <w:rFonts w:ascii="Courier New" w:hAnsi="Courier New" w:cs="Courier New"/>
          <w:sz w:val="18"/>
          <w:szCs w:val="18"/>
        </w:rPr>
        <w:t xml:space="preserve">», in </w:t>
      </w:r>
      <w:r w:rsidRPr="00516516">
        <w:rPr>
          <w:rFonts w:ascii="Courier New" w:hAnsi="Courier New" w:cs="Courier New"/>
          <w:i/>
          <w:sz w:val="18"/>
          <w:szCs w:val="18"/>
        </w:rPr>
        <w:t>Scène, evolution, sort de la langue et de la littérature d’oc</w:t>
      </w:r>
      <w:r w:rsidRPr="00516516">
        <w:rPr>
          <w:rFonts w:ascii="Courier New" w:hAnsi="Courier New" w:cs="Courier New"/>
          <w:sz w:val="18"/>
          <w:szCs w:val="18"/>
        </w:rPr>
        <w:t>, Actes du Septième Congrès International de l’AIEO (Reggio Calabria – Mess</w:t>
      </w:r>
      <w:r w:rsidRPr="00516516">
        <w:rPr>
          <w:rFonts w:ascii="Courier New" w:hAnsi="Courier New" w:cs="Courier New"/>
          <w:sz w:val="18"/>
          <w:szCs w:val="18"/>
        </w:rPr>
        <w:t>i</w:t>
      </w:r>
      <w:r w:rsidRPr="00516516">
        <w:rPr>
          <w:rFonts w:ascii="Courier New" w:hAnsi="Courier New" w:cs="Courier New"/>
          <w:sz w:val="18"/>
          <w:szCs w:val="18"/>
        </w:rPr>
        <w:t>na, 7-13 juillet 2002), publiés par Rossana Castano, S</w:t>
      </w:r>
      <w:r w:rsidRPr="00516516">
        <w:rPr>
          <w:rFonts w:ascii="Courier New" w:hAnsi="Courier New" w:cs="Courier New"/>
          <w:sz w:val="18"/>
          <w:szCs w:val="18"/>
        </w:rPr>
        <w:t>a</w:t>
      </w:r>
      <w:r w:rsidRPr="00516516">
        <w:rPr>
          <w:rFonts w:ascii="Courier New" w:hAnsi="Courier New" w:cs="Courier New"/>
          <w:sz w:val="18"/>
          <w:szCs w:val="18"/>
        </w:rPr>
        <w:t>verio Guida et Fortunata Latella, Roma 2003, 2 voll., vol. I, pp. 41-70, a p. 65.</w:t>
      </w:r>
    </w:p>
    <w:p w:rsidR="004E736B" w:rsidRPr="00516516" w:rsidRDefault="004E736B" w:rsidP="0096489A">
      <w:pPr>
        <w:pStyle w:val="NormaleWeb"/>
        <w:spacing w:before="0" w:beforeAutospacing="0" w:after="0" w:afterAutospacing="0" w:line="264" w:lineRule="auto"/>
        <w:jc w:val="both"/>
        <w:rPr>
          <w:rFonts w:ascii="Courier New" w:hAnsi="Courier New" w:cs="Courier New"/>
          <w:sz w:val="18"/>
          <w:szCs w:val="18"/>
        </w:rPr>
      </w:pPr>
    </w:p>
    <w:p w:rsidR="004E736B" w:rsidRDefault="004E736B" w:rsidP="0096489A">
      <w:pPr>
        <w:pStyle w:val="NormaleWeb"/>
        <w:spacing w:before="0" w:beforeAutospacing="0" w:after="0" w:afterAutospacing="0" w:line="264" w:lineRule="auto"/>
        <w:jc w:val="both"/>
        <w:rPr>
          <w:rFonts w:ascii="Courier New" w:hAnsi="Courier New" w:cs="Courier New"/>
          <w:sz w:val="18"/>
          <w:szCs w:val="18"/>
        </w:rPr>
      </w:pPr>
      <w:r w:rsidRPr="00516516">
        <w:rPr>
          <w:rFonts w:ascii="Courier New" w:hAnsi="Courier New" w:cs="Courier New"/>
          <w:sz w:val="18"/>
          <w:szCs w:val="18"/>
        </w:rPr>
        <w:t xml:space="preserve">Gianfranco Contini, «Le rime di Guido delle Colonne» (1954), in Id., </w:t>
      </w:r>
      <w:r w:rsidRPr="00516516">
        <w:rPr>
          <w:rFonts w:ascii="Courier New" w:hAnsi="Courier New" w:cs="Courier New"/>
          <w:i/>
          <w:sz w:val="18"/>
          <w:szCs w:val="18"/>
        </w:rPr>
        <w:t>Frammenti di filologia romanza</w:t>
      </w:r>
      <w:r w:rsidRPr="00516516">
        <w:rPr>
          <w:rFonts w:ascii="Courier New" w:hAnsi="Courier New" w:cs="Courier New"/>
          <w:sz w:val="18"/>
          <w:szCs w:val="18"/>
        </w:rPr>
        <w:t>, a cura di Giancarlo Breschi, Firenze 2007, pp. 235-264</w:t>
      </w:r>
      <w:r w:rsidR="004B1A56">
        <w:rPr>
          <w:rFonts w:ascii="Courier New" w:hAnsi="Courier New" w:cs="Courier New"/>
          <w:sz w:val="18"/>
          <w:szCs w:val="18"/>
        </w:rPr>
        <w:t>.</w:t>
      </w:r>
    </w:p>
    <w:p w:rsidR="00F2504A" w:rsidRDefault="00F2504A" w:rsidP="0096489A">
      <w:pPr>
        <w:pStyle w:val="NormaleWeb"/>
        <w:spacing w:before="0" w:beforeAutospacing="0" w:after="0" w:afterAutospacing="0" w:line="264" w:lineRule="auto"/>
        <w:jc w:val="both"/>
        <w:rPr>
          <w:rFonts w:ascii="Courier New" w:hAnsi="Courier New" w:cs="Courier New"/>
          <w:sz w:val="18"/>
          <w:szCs w:val="18"/>
        </w:rPr>
      </w:pPr>
    </w:p>
    <w:p w:rsidR="00F2504A" w:rsidRPr="00F2504A" w:rsidRDefault="00F2504A" w:rsidP="0096489A">
      <w:pPr>
        <w:pStyle w:val="NormaleWeb"/>
        <w:spacing w:before="0" w:beforeAutospacing="0" w:after="0" w:afterAutospacing="0" w:line="264" w:lineRule="auto"/>
        <w:jc w:val="both"/>
        <w:rPr>
          <w:rFonts w:ascii="Courier New" w:hAnsi="Courier New" w:cs="Courier New"/>
          <w:sz w:val="18"/>
          <w:szCs w:val="18"/>
        </w:rPr>
      </w:pPr>
      <w:r>
        <w:rPr>
          <w:rFonts w:ascii="Courier New" w:hAnsi="Courier New" w:cs="Courier New"/>
          <w:sz w:val="18"/>
          <w:szCs w:val="18"/>
        </w:rPr>
        <w:t>Gli artic</w:t>
      </w:r>
      <w:r w:rsidRPr="00F2504A">
        <w:rPr>
          <w:rFonts w:ascii="Courier New" w:hAnsi="Courier New" w:cs="Courier New"/>
          <w:sz w:val="18"/>
          <w:szCs w:val="18"/>
        </w:rPr>
        <w:t xml:space="preserve">oli da </w:t>
      </w:r>
      <w:r w:rsidRPr="00F2504A">
        <w:rPr>
          <w:rFonts w:ascii="Courier New" w:hAnsi="Courier New" w:cs="Courier New"/>
          <w:i/>
          <w:sz w:val="18"/>
          <w:szCs w:val="18"/>
        </w:rPr>
        <w:t>Lecturae tropatorum</w:t>
      </w:r>
      <w:r w:rsidRPr="00F2504A">
        <w:rPr>
          <w:rFonts w:ascii="Courier New" w:hAnsi="Courier New" w:cs="Courier New"/>
          <w:sz w:val="18"/>
          <w:szCs w:val="18"/>
        </w:rPr>
        <w:t xml:space="preserve"> vanno citati in qu</w:t>
      </w:r>
      <w:r w:rsidRPr="00F2504A">
        <w:rPr>
          <w:rFonts w:ascii="Courier New" w:hAnsi="Courier New" w:cs="Courier New"/>
          <w:sz w:val="18"/>
          <w:szCs w:val="18"/>
        </w:rPr>
        <w:t>e</w:t>
      </w:r>
      <w:r w:rsidRPr="00F2504A">
        <w:rPr>
          <w:rFonts w:ascii="Courier New" w:hAnsi="Courier New" w:cs="Courier New"/>
          <w:sz w:val="18"/>
          <w:szCs w:val="18"/>
        </w:rPr>
        <w:t>sto modo:</w:t>
      </w:r>
    </w:p>
    <w:p w:rsidR="00F2504A" w:rsidRDefault="00F2504A" w:rsidP="0096489A">
      <w:pPr>
        <w:pStyle w:val="NormaleWeb"/>
        <w:spacing w:before="0" w:beforeAutospacing="0" w:after="0" w:afterAutospacing="0" w:line="264" w:lineRule="auto"/>
        <w:jc w:val="both"/>
        <w:rPr>
          <w:rFonts w:ascii="Courier New" w:hAnsi="Courier New"/>
          <w:sz w:val="18"/>
          <w:szCs w:val="19"/>
        </w:rPr>
      </w:pPr>
      <w:r w:rsidRPr="00F2504A">
        <w:rPr>
          <w:rFonts w:ascii="Courier New" w:hAnsi="Courier New"/>
          <w:sz w:val="18"/>
          <w:szCs w:val="19"/>
        </w:rPr>
        <w:t xml:space="preserve">Giuseppe Tavani, «Peire de Blai, </w:t>
      </w:r>
      <w:r w:rsidRPr="00F2504A">
        <w:rPr>
          <w:rFonts w:ascii="Courier New" w:hAnsi="Courier New"/>
          <w:i/>
          <w:sz w:val="18"/>
          <w:szCs w:val="19"/>
        </w:rPr>
        <w:t>En est son fas chans</w:t>
      </w:r>
      <w:r w:rsidRPr="00F2504A">
        <w:rPr>
          <w:rFonts w:ascii="Courier New" w:hAnsi="Courier New"/>
          <w:i/>
          <w:sz w:val="18"/>
          <w:szCs w:val="19"/>
        </w:rPr>
        <w:t>o</w:t>
      </w:r>
      <w:r w:rsidRPr="00F2504A">
        <w:rPr>
          <w:rFonts w:ascii="Courier New" w:hAnsi="Courier New"/>
          <w:i/>
          <w:sz w:val="18"/>
          <w:szCs w:val="19"/>
        </w:rPr>
        <w:t>neta novelha</w:t>
      </w:r>
      <w:r w:rsidRPr="00F2504A">
        <w:rPr>
          <w:rFonts w:ascii="Courier New" w:hAnsi="Courier New"/>
          <w:sz w:val="18"/>
          <w:szCs w:val="19"/>
        </w:rPr>
        <w:t xml:space="preserve"> (BdT 328.1)», </w:t>
      </w:r>
      <w:r w:rsidRPr="00F2504A">
        <w:rPr>
          <w:rFonts w:ascii="Courier New" w:hAnsi="Courier New"/>
          <w:i/>
          <w:sz w:val="18"/>
          <w:szCs w:val="19"/>
        </w:rPr>
        <w:t>Lecturae tropatorum</w:t>
      </w:r>
      <w:r w:rsidRPr="00F2504A">
        <w:rPr>
          <w:rFonts w:ascii="Courier New" w:hAnsi="Courier New"/>
          <w:sz w:val="18"/>
          <w:szCs w:val="19"/>
        </w:rPr>
        <w:t>, 3, 2010, pp. 31, [eventuale rinvio a una o più pagine: a p. 23]</w:t>
      </w:r>
      <w:r>
        <w:rPr>
          <w:rFonts w:ascii="Courier New" w:hAnsi="Courier New"/>
          <w:sz w:val="18"/>
          <w:szCs w:val="19"/>
        </w:rPr>
        <w:t>,</w:t>
      </w:r>
    </w:p>
    <w:p w:rsidR="00F2504A" w:rsidRPr="00F2504A" w:rsidRDefault="00F2504A" w:rsidP="0096489A">
      <w:pPr>
        <w:pStyle w:val="NormaleWeb"/>
        <w:spacing w:before="0" w:beforeAutospacing="0" w:after="0" w:afterAutospacing="0" w:line="264" w:lineRule="auto"/>
        <w:jc w:val="both"/>
        <w:rPr>
          <w:rFonts w:ascii="Courier New" w:hAnsi="Courier New" w:cs="Courier New"/>
          <w:sz w:val="18"/>
          <w:szCs w:val="18"/>
        </w:rPr>
      </w:pPr>
      <w:r>
        <w:rPr>
          <w:rFonts w:ascii="Courier New" w:hAnsi="Courier New"/>
          <w:sz w:val="18"/>
          <w:szCs w:val="19"/>
        </w:rPr>
        <w:t>vale a dire che va indicato il numero complessivo di p</w:t>
      </w:r>
      <w:r>
        <w:rPr>
          <w:rFonts w:ascii="Courier New" w:hAnsi="Courier New"/>
          <w:sz w:val="18"/>
          <w:szCs w:val="19"/>
        </w:rPr>
        <w:t>a</w:t>
      </w:r>
      <w:r>
        <w:rPr>
          <w:rFonts w:ascii="Courier New" w:hAnsi="Courier New"/>
          <w:sz w:val="18"/>
          <w:szCs w:val="19"/>
        </w:rPr>
        <w:t>gine (pp. 31) dopo l’anno.</w:t>
      </w:r>
    </w:p>
    <w:p w:rsidR="004B1A56" w:rsidRDefault="004B1A56" w:rsidP="0096489A">
      <w:pPr>
        <w:pStyle w:val="NormaleWeb"/>
        <w:spacing w:before="0" w:beforeAutospacing="0" w:after="0" w:afterAutospacing="0" w:line="264" w:lineRule="auto"/>
        <w:jc w:val="both"/>
        <w:rPr>
          <w:rFonts w:ascii="Courier New" w:hAnsi="Courier New" w:cs="Courier New"/>
          <w:sz w:val="18"/>
          <w:szCs w:val="18"/>
        </w:rPr>
      </w:pPr>
    </w:p>
    <w:p w:rsidR="004B1A56" w:rsidRDefault="004B1A56" w:rsidP="0096489A">
      <w:pPr>
        <w:pStyle w:val="NormaleWeb"/>
        <w:spacing w:before="0" w:beforeAutospacing="0" w:after="0" w:afterAutospacing="0" w:line="264" w:lineRule="auto"/>
        <w:jc w:val="both"/>
        <w:rPr>
          <w:rFonts w:ascii="Courier New" w:hAnsi="Courier New" w:cs="Courier New"/>
          <w:sz w:val="18"/>
          <w:szCs w:val="18"/>
        </w:rPr>
      </w:pPr>
      <w:r>
        <w:rPr>
          <w:rFonts w:ascii="Courier New" w:hAnsi="Courier New" w:cs="Courier New"/>
          <w:sz w:val="18"/>
          <w:szCs w:val="18"/>
        </w:rPr>
        <w:t>Nota bene. Nella Nota bibliografica alla fine vanno solo i manoscritti, le opere di consultazione e le edizioni (che pertanto non vanno citate nelle note a piè di pag</w:t>
      </w:r>
      <w:r>
        <w:rPr>
          <w:rFonts w:ascii="Courier New" w:hAnsi="Courier New" w:cs="Courier New"/>
          <w:sz w:val="18"/>
          <w:szCs w:val="18"/>
        </w:rPr>
        <w:t>i</w:t>
      </w:r>
      <w:r>
        <w:rPr>
          <w:rFonts w:ascii="Courier New" w:hAnsi="Courier New" w:cs="Courier New"/>
          <w:sz w:val="18"/>
          <w:szCs w:val="18"/>
        </w:rPr>
        <w:t>na).</w:t>
      </w:r>
    </w:p>
    <w:p w:rsidR="004B1A56" w:rsidRDefault="004B1A56" w:rsidP="0096489A">
      <w:pPr>
        <w:pStyle w:val="NormaleWeb"/>
        <w:spacing w:before="0" w:beforeAutospacing="0" w:after="0" w:afterAutospacing="0" w:line="264" w:lineRule="auto"/>
        <w:jc w:val="both"/>
        <w:rPr>
          <w:rFonts w:ascii="Courier New" w:hAnsi="Courier New" w:cs="Courier New"/>
          <w:sz w:val="18"/>
          <w:szCs w:val="18"/>
        </w:rPr>
      </w:pPr>
      <w:r>
        <w:rPr>
          <w:rFonts w:ascii="Courier New" w:hAnsi="Courier New" w:cs="Courier New"/>
          <w:sz w:val="18"/>
          <w:szCs w:val="18"/>
        </w:rPr>
        <w:t>Fopo la prima citazione per esteso, quelle che seguono vanno in forma abbreviata e senza “cit.” (non va mai us</w:t>
      </w:r>
      <w:r>
        <w:rPr>
          <w:rFonts w:ascii="Courier New" w:hAnsi="Courier New" w:cs="Courier New"/>
          <w:sz w:val="18"/>
          <w:szCs w:val="18"/>
        </w:rPr>
        <w:t>a</w:t>
      </w:r>
      <w:r>
        <w:rPr>
          <w:rFonts w:ascii="Courier New" w:hAnsi="Courier New" w:cs="Courier New"/>
          <w:sz w:val="18"/>
          <w:szCs w:val="18"/>
        </w:rPr>
        <w:t>to nemmeno “op. cit.” ecc.):</w:t>
      </w:r>
    </w:p>
    <w:p w:rsidR="004B1A56" w:rsidRDefault="004B1A56" w:rsidP="0096489A">
      <w:pPr>
        <w:pStyle w:val="NormaleWeb"/>
        <w:spacing w:before="0" w:beforeAutospacing="0" w:after="0" w:afterAutospacing="0" w:line="264" w:lineRule="auto"/>
        <w:jc w:val="both"/>
        <w:rPr>
          <w:rFonts w:ascii="Courier New" w:hAnsi="Courier New" w:cs="Courier New"/>
          <w:sz w:val="18"/>
          <w:szCs w:val="18"/>
          <w:lang w:val="fr-FR"/>
        </w:rPr>
      </w:pPr>
      <w:r w:rsidRPr="004B1A56">
        <w:rPr>
          <w:rFonts w:ascii="Courier New" w:hAnsi="Courier New" w:cs="Courier New"/>
          <w:sz w:val="18"/>
          <w:szCs w:val="18"/>
          <w:lang w:val="fr-FR"/>
        </w:rPr>
        <w:t>Frappier, «La brisure du couplet</w:t>
      </w:r>
      <w:r>
        <w:rPr>
          <w:sz w:val="18"/>
          <w:szCs w:val="18"/>
          <w:lang w:val="fr-FR"/>
        </w:rPr>
        <w:t>», pp. 15-16.</w:t>
      </w:r>
    </w:p>
    <w:p w:rsidR="004B1A56" w:rsidRPr="00516516" w:rsidRDefault="004B1A56" w:rsidP="0096489A">
      <w:pPr>
        <w:pStyle w:val="NormaleWeb"/>
        <w:spacing w:before="0" w:beforeAutospacing="0" w:after="0" w:afterAutospacing="0" w:line="264" w:lineRule="auto"/>
        <w:jc w:val="both"/>
        <w:rPr>
          <w:rFonts w:ascii="Courier New" w:hAnsi="Courier New" w:cs="Courier New"/>
          <w:sz w:val="18"/>
          <w:szCs w:val="18"/>
        </w:rPr>
      </w:pPr>
      <w:r>
        <w:rPr>
          <w:rFonts w:ascii="Courier New" w:hAnsi="Courier New" w:cs="Courier New"/>
          <w:sz w:val="18"/>
          <w:szCs w:val="18"/>
        </w:rPr>
        <w:t>Milone, «Retorica del potere</w:t>
      </w:r>
      <w:r>
        <w:rPr>
          <w:sz w:val="18"/>
          <w:szCs w:val="18"/>
        </w:rPr>
        <w:t>»</w:t>
      </w:r>
      <w:r>
        <w:rPr>
          <w:rFonts w:ascii="Courier New" w:hAnsi="Courier New" w:cs="Courier New"/>
          <w:sz w:val="18"/>
          <w:szCs w:val="18"/>
        </w:rPr>
        <w:t>, p. 175.</w:t>
      </w:r>
    </w:p>
    <w:p w:rsidR="00634E07" w:rsidRPr="00516516" w:rsidRDefault="00634E07" w:rsidP="0096489A">
      <w:pPr>
        <w:pStyle w:val="NormaleWeb"/>
        <w:spacing w:before="0" w:beforeAutospacing="0" w:after="0" w:afterAutospacing="0" w:line="264" w:lineRule="auto"/>
        <w:jc w:val="both"/>
        <w:rPr>
          <w:rFonts w:ascii="Courier New" w:hAnsi="Courier New" w:cs="Courier New"/>
          <w:sz w:val="18"/>
          <w:szCs w:val="18"/>
        </w:rPr>
      </w:pPr>
    </w:p>
    <w:p w:rsidR="00634E07" w:rsidRDefault="00634E07" w:rsidP="0096489A">
      <w:pPr>
        <w:pStyle w:val="NormaleWeb"/>
        <w:spacing w:before="0" w:beforeAutospacing="0" w:after="0" w:afterAutospacing="0" w:line="264" w:lineRule="auto"/>
        <w:jc w:val="both"/>
        <w:rPr>
          <w:rFonts w:ascii="Courier New" w:hAnsi="Courier New" w:cs="Arial"/>
          <w:sz w:val="18"/>
          <w:szCs w:val="16"/>
        </w:rPr>
      </w:pPr>
    </w:p>
    <w:p w:rsidR="00634E07" w:rsidRDefault="00634E07" w:rsidP="0096489A">
      <w:pPr>
        <w:pStyle w:val="NormaleWeb"/>
        <w:spacing w:before="0" w:beforeAutospacing="0" w:after="0" w:afterAutospacing="0" w:line="264" w:lineRule="auto"/>
        <w:jc w:val="both"/>
        <w:rPr>
          <w:rFonts w:ascii="Courier New" w:hAnsi="Courier New" w:cs="Arial"/>
          <w:sz w:val="18"/>
          <w:szCs w:val="16"/>
        </w:rPr>
      </w:pPr>
      <w:r>
        <w:rPr>
          <w:rFonts w:ascii="Courier New" w:hAnsi="Courier New" w:cs="Arial"/>
          <w:sz w:val="18"/>
          <w:szCs w:val="16"/>
        </w:rPr>
        <w:t>Uso delle virgolette</w:t>
      </w:r>
    </w:p>
    <w:p w:rsidR="00634E07" w:rsidRDefault="00634E07" w:rsidP="0096489A">
      <w:pPr>
        <w:pStyle w:val="NormaleWeb"/>
        <w:spacing w:before="0" w:beforeAutospacing="0" w:after="0" w:afterAutospacing="0" w:line="264" w:lineRule="auto"/>
        <w:jc w:val="both"/>
        <w:rPr>
          <w:rFonts w:ascii="Courier New" w:hAnsi="Courier New" w:cs="Arial"/>
          <w:sz w:val="18"/>
          <w:szCs w:val="16"/>
        </w:rPr>
      </w:pPr>
    </w:p>
    <w:p w:rsidR="00634E07" w:rsidRPr="00634E07" w:rsidRDefault="00634E07" w:rsidP="0096489A">
      <w:pPr>
        <w:pStyle w:val="NormaleWeb"/>
        <w:spacing w:before="0" w:beforeAutospacing="0" w:after="0" w:afterAutospacing="0" w:line="264" w:lineRule="auto"/>
        <w:jc w:val="both"/>
        <w:rPr>
          <w:rFonts w:ascii="Courier New" w:hAnsi="Courier New"/>
          <w:sz w:val="28"/>
        </w:rPr>
      </w:pPr>
      <w:r w:rsidRPr="00634E07">
        <w:rPr>
          <w:rFonts w:ascii="Courier New" w:hAnsi="Courier New" w:cs="Arial"/>
          <w:sz w:val="18"/>
          <w:szCs w:val="16"/>
        </w:rPr>
        <w:t>« »: citazioni;</w:t>
      </w:r>
    </w:p>
    <w:p w:rsidR="00634E07" w:rsidRPr="00634E07" w:rsidRDefault="00634E07" w:rsidP="0096489A">
      <w:pPr>
        <w:pStyle w:val="NormaleWeb"/>
        <w:spacing w:before="0" w:beforeAutospacing="0" w:after="0" w:afterAutospacing="0" w:line="264" w:lineRule="auto"/>
        <w:jc w:val="both"/>
        <w:rPr>
          <w:rFonts w:ascii="Courier New" w:hAnsi="Courier New"/>
          <w:sz w:val="28"/>
        </w:rPr>
      </w:pPr>
      <w:r w:rsidRPr="00634E07">
        <w:rPr>
          <w:rFonts w:ascii="Courier New" w:hAnsi="Courier New" w:cs="Arial"/>
          <w:sz w:val="18"/>
          <w:szCs w:val="16"/>
        </w:rPr>
        <w:t>“ ”: citazioni nelle citazioni</w:t>
      </w:r>
      <w:r w:rsidR="0089394F">
        <w:rPr>
          <w:rFonts w:ascii="Courier New" w:hAnsi="Courier New" w:cs="Arial"/>
          <w:sz w:val="18"/>
          <w:szCs w:val="16"/>
        </w:rPr>
        <w:t xml:space="preserve"> (comprese le citazioni di traduzioni altrui)</w:t>
      </w:r>
      <w:r w:rsidRPr="00634E07">
        <w:rPr>
          <w:rFonts w:ascii="Courier New" w:hAnsi="Courier New" w:cs="Arial"/>
          <w:sz w:val="18"/>
          <w:szCs w:val="16"/>
        </w:rPr>
        <w:t>;</w:t>
      </w:r>
    </w:p>
    <w:p w:rsidR="00634E07" w:rsidRPr="00634E07" w:rsidRDefault="00634E07" w:rsidP="0096489A">
      <w:pPr>
        <w:pStyle w:val="NormaleWeb"/>
        <w:spacing w:before="0" w:beforeAutospacing="0" w:after="0" w:afterAutospacing="0" w:line="264" w:lineRule="auto"/>
        <w:jc w:val="both"/>
        <w:rPr>
          <w:rFonts w:ascii="Courier New" w:hAnsi="Courier New"/>
          <w:sz w:val="28"/>
        </w:rPr>
      </w:pPr>
      <w:r w:rsidRPr="00634E07">
        <w:rPr>
          <w:rFonts w:ascii="Courier New" w:hAnsi="Courier New" w:cs="Arial"/>
          <w:sz w:val="18"/>
          <w:szCs w:val="16"/>
        </w:rPr>
        <w:t xml:space="preserve">‘ ’: significati e traduzioni: </w:t>
      </w:r>
      <w:r w:rsidRPr="00634E07">
        <w:rPr>
          <w:rFonts w:ascii="Courier New" w:hAnsi="Courier New" w:cs="Arial"/>
          <w:i/>
          <w:iCs/>
          <w:sz w:val="18"/>
          <w:szCs w:val="16"/>
        </w:rPr>
        <w:t>aziman</w:t>
      </w:r>
      <w:r w:rsidRPr="00634E07">
        <w:rPr>
          <w:rFonts w:ascii="Courier New" w:hAnsi="Courier New" w:cs="Arial"/>
          <w:sz w:val="18"/>
          <w:szCs w:val="16"/>
        </w:rPr>
        <w:t xml:space="preserve"> ‘calamita’, «que lai val pauc rictatz, / qui la men’a desrey» ‘perché la ricchezza vale poco se uno la gestisce follemente’; ma se si riporta il significato da un lessico o da una trad</w:t>
      </w:r>
      <w:r w:rsidRPr="00634E07">
        <w:rPr>
          <w:rFonts w:ascii="Courier New" w:hAnsi="Courier New" w:cs="Arial"/>
          <w:sz w:val="18"/>
          <w:szCs w:val="16"/>
        </w:rPr>
        <w:t>u</w:t>
      </w:r>
      <w:r w:rsidRPr="00634E07">
        <w:rPr>
          <w:rFonts w:ascii="Courier New" w:hAnsi="Courier New" w:cs="Arial"/>
          <w:sz w:val="18"/>
          <w:szCs w:val="16"/>
        </w:rPr>
        <w:t xml:space="preserve">zione, « » come in una citazione: </w:t>
      </w:r>
      <w:r w:rsidRPr="00634E07">
        <w:rPr>
          <w:rFonts w:ascii="Courier New" w:hAnsi="Courier New" w:cs="Arial"/>
          <w:i/>
          <w:iCs/>
          <w:sz w:val="18"/>
          <w:szCs w:val="16"/>
        </w:rPr>
        <w:t>aziman</w:t>
      </w:r>
      <w:r w:rsidRPr="00634E07">
        <w:rPr>
          <w:rFonts w:ascii="Courier New" w:hAnsi="Courier New" w:cs="Arial"/>
          <w:sz w:val="18"/>
          <w:szCs w:val="16"/>
        </w:rPr>
        <w:t xml:space="preserve"> «aimant» (</w:t>
      </w:r>
      <w:r w:rsidRPr="00634E07">
        <w:rPr>
          <w:rFonts w:ascii="Courier New" w:hAnsi="Courier New" w:cs="Arial"/>
          <w:i/>
          <w:iCs/>
          <w:sz w:val="18"/>
          <w:szCs w:val="16"/>
        </w:rPr>
        <w:t>PD</w:t>
      </w:r>
      <w:r w:rsidRPr="00634E07">
        <w:rPr>
          <w:rFonts w:ascii="Courier New" w:hAnsi="Courier New" w:cs="Arial"/>
          <w:sz w:val="18"/>
          <w:szCs w:val="16"/>
        </w:rPr>
        <w:t>); anche per ‘cosiddetto’: il feudalesimo ‘debole’ delle r</w:t>
      </w:r>
      <w:r w:rsidRPr="00634E07">
        <w:rPr>
          <w:rFonts w:ascii="Courier New" w:hAnsi="Courier New" w:cs="Arial"/>
          <w:sz w:val="18"/>
          <w:szCs w:val="16"/>
        </w:rPr>
        <w:t>e</w:t>
      </w:r>
      <w:r w:rsidRPr="00634E07">
        <w:rPr>
          <w:rFonts w:ascii="Courier New" w:hAnsi="Courier New" w:cs="Arial"/>
          <w:sz w:val="18"/>
          <w:szCs w:val="16"/>
        </w:rPr>
        <w:t>gioni meridionali;</w:t>
      </w:r>
    </w:p>
    <w:p w:rsidR="00634E07" w:rsidRPr="00634E07" w:rsidRDefault="00634E07" w:rsidP="0096489A">
      <w:pPr>
        <w:pStyle w:val="NormaleWeb"/>
        <w:spacing w:before="0" w:beforeAutospacing="0" w:after="0" w:afterAutospacing="0" w:line="264" w:lineRule="auto"/>
        <w:jc w:val="both"/>
        <w:rPr>
          <w:rFonts w:ascii="Courier New" w:hAnsi="Courier New"/>
          <w:sz w:val="28"/>
        </w:rPr>
      </w:pPr>
      <w:r w:rsidRPr="00634E07">
        <w:rPr>
          <w:rFonts w:ascii="Courier New" w:hAnsi="Courier New" w:cs="Arial"/>
          <w:sz w:val="18"/>
          <w:szCs w:val="16"/>
        </w:rPr>
        <w:t>non usare 'apici' (ascii 039) e apici "doppi" (ascii 034) per le inglesine ‘scempie’ (ascii 0145, ascii 0146) e “doppie” (ascii 0147, ascii 0148);</w:t>
      </w:r>
    </w:p>
    <w:p w:rsidR="00634E07" w:rsidRDefault="00634E07" w:rsidP="0096489A">
      <w:pPr>
        <w:pStyle w:val="NormaleWeb"/>
        <w:spacing w:before="0" w:beforeAutospacing="0" w:after="0" w:afterAutospacing="0" w:line="264" w:lineRule="auto"/>
        <w:jc w:val="both"/>
        <w:rPr>
          <w:rFonts w:ascii="Courier New" w:hAnsi="Courier New" w:cs="Arial"/>
          <w:sz w:val="18"/>
          <w:szCs w:val="16"/>
        </w:rPr>
      </w:pPr>
      <w:r w:rsidRPr="00634E07">
        <w:rPr>
          <w:rFonts w:ascii="Courier New" w:hAnsi="Courier New" w:cs="Arial"/>
          <w:sz w:val="18"/>
          <w:szCs w:val="16"/>
        </w:rPr>
        <w:t xml:space="preserve">i titoli di opere entro altri titoli in corsivo vanno tra inglesine doppie: Félix Lecoy, </w:t>
      </w:r>
      <w:r w:rsidRPr="00634E07">
        <w:rPr>
          <w:rFonts w:ascii="Courier New" w:hAnsi="Courier New" w:cs="Arial"/>
          <w:i/>
          <w:iCs/>
          <w:sz w:val="18"/>
          <w:szCs w:val="16"/>
        </w:rPr>
        <w:t>Recherches sur le “Libro de Buen Amor” de Juan Ruiz</w:t>
      </w:r>
      <w:r w:rsidRPr="00634E07">
        <w:rPr>
          <w:rFonts w:ascii="Courier New" w:hAnsi="Courier New" w:cs="Arial"/>
          <w:sz w:val="18"/>
          <w:szCs w:val="16"/>
        </w:rPr>
        <w:t>...</w:t>
      </w:r>
    </w:p>
    <w:p w:rsidR="00341602" w:rsidRDefault="00341602" w:rsidP="0096489A">
      <w:pPr>
        <w:pStyle w:val="NormaleWeb"/>
        <w:spacing w:before="0" w:beforeAutospacing="0" w:after="0" w:afterAutospacing="0" w:line="264" w:lineRule="auto"/>
        <w:jc w:val="both"/>
        <w:rPr>
          <w:rFonts w:ascii="Courier New" w:hAnsi="Courier New" w:cs="Arial"/>
          <w:sz w:val="18"/>
          <w:szCs w:val="16"/>
        </w:rPr>
      </w:pPr>
    </w:p>
    <w:p w:rsidR="00341602" w:rsidRDefault="00341602" w:rsidP="0096489A">
      <w:pPr>
        <w:pStyle w:val="NormaleWeb"/>
        <w:spacing w:before="0" w:beforeAutospacing="0" w:after="0" w:afterAutospacing="0" w:line="264" w:lineRule="auto"/>
        <w:jc w:val="both"/>
        <w:rPr>
          <w:rFonts w:ascii="Courier New" w:hAnsi="Courier New" w:cs="Arial"/>
          <w:sz w:val="18"/>
          <w:szCs w:val="16"/>
        </w:rPr>
      </w:pPr>
    </w:p>
    <w:p w:rsidR="00391A79" w:rsidRDefault="00391A79" w:rsidP="0096489A">
      <w:pPr>
        <w:pStyle w:val="NormaleWeb"/>
        <w:spacing w:before="0" w:beforeAutospacing="0" w:after="0" w:afterAutospacing="0" w:line="264" w:lineRule="auto"/>
        <w:jc w:val="both"/>
        <w:rPr>
          <w:rFonts w:ascii="Courier New" w:hAnsi="Courier New" w:cs="Arial"/>
          <w:sz w:val="18"/>
          <w:szCs w:val="16"/>
        </w:rPr>
      </w:pPr>
    </w:p>
    <w:p w:rsidR="00391A79" w:rsidRDefault="00391A79" w:rsidP="0096489A">
      <w:pPr>
        <w:spacing w:line="264" w:lineRule="auto"/>
        <w:jc w:val="both"/>
        <w:rPr>
          <w:rFonts w:ascii="Courier New" w:hAnsi="Courier New" w:cs="Arial"/>
          <w:sz w:val="18"/>
          <w:szCs w:val="16"/>
        </w:rPr>
      </w:pPr>
      <w:r>
        <w:rPr>
          <w:rFonts w:ascii="Courier New" w:hAnsi="Courier New" w:cs="Arial"/>
          <w:sz w:val="18"/>
          <w:szCs w:val="16"/>
        </w:rPr>
        <w:br w:type="page"/>
      </w:r>
    </w:p>
    <w:p w:rsidR="00391A79" w:rsidRPr="00EB3EA6" w:rsidRDefault="00391A79" w:rsidP="00634E07">
      <w:pPr>
        <w:pStyle w:val="NormaleWeb"/>
        <w:spacing w:before="0" w:beforeAutospacing="0" w:after="0" w:afterAutospacing="0"/>
        <w:rPr>
          <w:rFonts w:ascii="Courier New" w:hAnsi="Courier New"/>
          <w:sz w:val="18"/>
          <w:szCs w:val="18"/>
        </w:rPr>
      </w:pPr>
      <w:r w:rsidRPr="00EB3EA6">
        <w:rPr>
          <w:rFonts w:ascii="Courier New" w:hAnsi="Courier New"/>
          <w:sz w:val="18"/>
          <w:szCs w:val="18"/>
        </w:rPr>
        <w:lastRenderedPageBreak/>
        <w:t>Opere in rete</w:t>
      </w:r>
    </w:p>
    <w:p w:rsidR="00391A79" w:rsidRPr="00EB3EA6" w:rsidRDefault="00391A79" w:rsidP="00634E07">
      <w:pPr>
        <w:pStyle w:val="NormaleWeb"/>
        <w:spacing w:before="0" w:beforeAutospacing="0" w:after="0" w:afterAutospacing="0"/>
        <w:rPr>
          <w:rFonts w:ascii="Courier New" w:hAnsi="Courier New"/>
          <w:sz w:val="18"/>
          <w:szCs w:val="18"/>
        </w:rPr>
      </w:pPr>
    </w:p>
    <w:p w:rsidR="00391A79" w:rsidRPr="00EB3EA6" w:rsidRDefault="00391A79" w:rsidP="00634E07">
      <w:pPr>
        <w:pStyle w:val="NormaleWeb"/>
        <w:spacing w:before="0" w:beforeAutospacing="0" w:after="0" w:afterAutospacing="0"/>
        <w:rPr>
          <w:rFonts w:ascii="Courier New" w:hAnsi="Courier New" w:cs="Courier New"/>
          <w:sz w:val="18"/>
          <w:szCs w:val="18"/>
        </w:rPr>
      </w:pPr>
      <w:r w:rsidRPr="00EB3EA6">
        <w:rPr>
          <w:rFonts w:ascii="Courier New" w:hAnsi="Courier New"/>
          <w:sz w:val="18"/>
          <w:szCs w:val="18"/>
        </w:rPr>
        <w:t xml:space="preserve">Vanno in corsivo come i libri: </w:t>
      </w:r>
      <w:r w:rsidRPr="00EB3EA6">
        <w:rPr>
          <w:rFonts w:ascii="Courier New" w:hAnsi="Courier New"/>
          <w:i/>
          <w:sz w:val="18"/>
          <w:szCs w:val="18"/>
        </w:rPr>
        <w:t>BEdT</w:t>
      </w:r>
      <w:r w:rsidRPr="00EB3EA6">
        <w:rPr>
          <w:rFonts w:ascii="Courier New" w:hAnsi="Courier New"/>
          <w:sz w:val="18"/>
          <w:szCs w:val="18"/>
        </w:rPr>
        <w:t xml:space="preserve">, </w:t>
      </w:r>
      <w:r w:rsidRPr="00EB3EA6">
        <w:rPr>
          <w:rFonts w:ascii="Courier New" w:hAnsi="Courier New"/>
          <w:i/>
          <w:sz w:val="18"/>
          <w:szCs w:val="18"/>
        </w:rPr>
        <w:t>Biteca</w:t>
      </w:r>
      <w:r w:rsidRPr="00EB3EA6">
        <w:rPr>
          <w:rFonts w:ascii="Courier New" w:hAnsi="Courier New"/>
          <w:sz w:val="18"/>
          <w:szCs w:val="18"/>
        </w:rPr>
        <w:t xml:space="preserve">, </w:t>
      </w:r>
      <w:r w:rsidRPr="00EB3EA6">
        <w:rPr>
          <w:rFonts w:ascii="Courier New" w:hAnsi="Courier New"/>
          <w:i/>
          <w:sz w:val="18"/>
          <w:szCs w:val="18"/>
        </w:rPr>
        <w:t>Rialc</w:t>
      </w:r>
      <w:r w:rsidRPr="00EB3EA6">
        <w:rPr>
          <w:rFonts w:ascii="Courier New" w:hAnsi="Courier New"/>
          <w:sz w:val="18"/>
          <w:szCs w:val="18"/>
        </w:rPr>
        <w:t xml:space="preserve">, </w:t>
      </w:r>
      <w:r w:rsidRPr="00EB3EA6">
        <w:rPr>
          <w:rFonts w:ascii="Courier New" w:hAnsi="Courier New"/>
          <w:i/>
          <w:sz w:val="18"/>
          <w:szCs w:val="18"/>
        </w:rPr>
        <w:t>Ria</w:t>
      </w:r>
      <w:r w:rsidRPr="00EB3EA6">
        <w:rPr>
          <w:rFonts w:ascii="Courier New" w:hAnsi="Courier New"/>
          <w:i/>
          <w:sz w:val="18"/>
          <w:szCs w:val="18"/>
        </w:rPr>
        <w:t>l</w:t>
      </w:r>
      <w:r w:rsidRPr="00EB3EA6">
        <w:rPr>
          <w:rFonts w:ascii="Courier New" w:hAnsi="Courier New"/>
          <w:i/>
          <w:sz w:val="18"/>
          <w:szCs w:val="18"/>
        </w:rPr>
        <w:t>to</w:t>
      </w:r>
      <w:r w:rsidRPr="00EB3EA6">
        <w:rPr>
          <w:rFonts w:ascii="Courier New" w:hAnsi="Courier New"/>
          <w:sz w:val="18"/>
          <w:szCs w:val="18"/>
        </w:rPr>
        <w:t xml:space="preserve"> ecc. Non usare il tutto maiuscole</w:t>
      </w:r>
      <w:r w:rsidR="00403EFA" w:rsidRPr="00EB3EA6">
        <w:rPr>
          <w:rFonts w:ascii="Courier New" w:hAnsi="Courier New"/>
          <w:sz w:val="18"/>
          <w:szCs w:val="18"/>
        </w:rPr>
        <w:t xml:space="preserve"> (anche se usato dai siti stessi: BITECA; BEdT è giustificato </w:t>
      </w:r>
      <w:r w:rsidR="00403EFA" w:rsidRPr="00EB3EA6">
        <w:rPr>
          <w:rFonts w:ascii="Courier New" w:hAnsi="Courier New" w:cs="Courier New"/>
          <w:sz w:val="18"/>
          <w:szCs w:val="18"/>
        </w:rPr>
        <w:t>dall’acron. t</w:t>
      </w:r>
      <w:r w:rsidR="00403EFA" w:rsidRPr="00EB3EA6">
        <w:rPr>
          <w:rFonts w:ascii="Courier New" w:hAnsi="Courier New" w:cs="Courier New"/>
          <w:sz w:val="18"/>
          <w:szCs w:val="18"/>
        </w:rPr>
        <w:t>e</w:t>
      </w:r>
      <w:r w:rsidR="00403EFA" w:rsidRPr="00EB3EA6">
        <w:rPr>
          <w:rFonts w:ascii="Courier New" w:hAnsi="Courier New" w:cs="Courier New"/>
          <w:sz w:val="18"/>
          <w:szCs w:val="18"/>
        </w:rPr>
        <w:t xml:space="preserve">desco </w:t>
      </w:r>
      <w:r w:rsidR="00403EFA" w:rsidRPr="00EB3EA6">
        <w:rPr>
          <w:rFonts w:ascii="Courier New" w:hAnsi="Courier New" w:cs="Courier New"/>
          <w:i/>
          <w:sz w:val="18"/>
          <w:szCs w:val="18"/>
        </w:rPr>
        <w:t>BdT</w:t>
      </w:r>
      <w:r w:rsidR="00403EFA" w:rsidRPr="00EB3EA6">
        <w:rPr>
          <w:rFonts w:ascii="Courier New" w:hAnsi="Courier New" w:cs="Courier New"/>
          <w:sz w:val="18"/>
          <w:szCs w:val="18"/>
        </w:rPr>
        <w:t>).</w:t>
      </w:r>
    </w:p>
    <w:p w:rsidR="00391A79" w:rsidRPr="00EB3EA6" w:rsidRDefault="00391A79" w:rsidP="00403EFA">
      <w:pPr>
        <w:pStyle w:val="NormaleWeb"/>
        <w:spacing w:before="0" w:beforeAutospacing="0" w:after="0" w:afterAutospacing="0"/>
        <w:jc w:val="both"/>
        <w:rPr>
          <w:rFonts w:ascii="Courier New" w:hAnsi="Courier New" w:cs="Courier New"/>
          <w:sz w:val="18"/>
          <w:szCs w:val="18"/>
        </w:rPr>
      </w:pPr>
      <w:r w:rsidRPr="00EB3EA6">
        <w:rPr>
          <w:rFonts w:ascii="Courier New" w:hAnsi="Courier New" w:cs="Courier New"/>
          <w:sz w:val="18"/>
          <w:szCs w:val="18"/>
        </w:rPr>
        <w:t>Non indic</w:t>
      </w:r>
      <w:r w:rsidR="00403EFA" w:rsidRPr="00EB3EA6">
        <w:rPr>
          <w:rFonts w:ascii="Courier New" w:hAnsi="Courier New" w:cs="Courier New"/>
          <w:sz w:val="18"/>
          <w:szCs w:val="18"/>
        </w:rPr>
        <w:t>are, se non in casi eccezionali, l’URL (www. ecc.), per la facile reperibilità dei siti e delle loro pagine interne e perché spesso gli URL cambiano.</w:t>
      </w:r>
    </w:p>
    <w:p w:rsidR="00403EFA" w:rsidRPr="00EB3EA6" w:rsidRDefault="00403EFA" w:rsidP="00403EFA">
      <w:pPr>
        <w:pStyle w:val="NormaleWeb"/>
        <w:spacing w:before="0" w:beforeAutospacing="0" w:after="0" w:afterAutospacing="0"/>
        <w:jc w:val="both"/>
        <w:rPr>
          <w:rFonts w:ascii="Courier New" w:hAnsi="Courier New" w:cs="Courier New"/>
          <w:sz w:val="18"/>
          <w:szCs w:val="18"/>
        </w:rPr>
      </w:pPr>
      <w:r w:rsidRPr="00EB3EA6">
        <w:rPr>
          <w:rFonts w:ascii="Courier New" w:hAnsi="Courier New" w:cs="Courier New"/>
          <w:sz w:val="18"/>
          <w:szCs w:val="18"/>
        </w:rPr>
        <w:t>Evitare il pedantesco “pagina consultata il…”: è ovvio pensare che la pagina sia stata consultata (o riconsult</w:t>
      </w:r>
      <w:r w:rsidRPr="00EB3EA6">
        <w:rPr>
          <w:rFonts w:ascii="Courier New" w:hAnsi="Courier New" w:cs="Courier New"/>
          <w:sz w:val="18"/>
          <w:szCs w:val="18"/>
        </w:rPr>
        <w:t>a</w:t>
      </w:r>
      <w:r w:rsidRPr="00EB3EA6">
        <w:rPr>
          <w:rFonts w:ascii="Courier New" w:hAnsi="Courier New" w:cs="Courier New"/>
          <w:sz w:val="18"/>
          <w:szCs w:val="18"/>
        </w:rPr>
        <w:t>ta) in prossimità della pubblicazione dell’articolo.</w:t>
      </w:r>
    </w:p>
    <w:p w:rsidR="00391A79" w:rsidRPr="00EB3EA6" w:rsidRDefault="00391A79" w:rsidP="00634E07">
      <w:pPr>
        <w:pStyle w:val="NormaleWeb"/>
        <w:spacing w:before="0" w:beforeAutospacing="0" w:after="0" w:afterAutospacing="0"/>
        <w:rPr>
          <w:rFonts w:ascii="Courier New" w:hAnsi="Courier New" w:cs="Courier New"/>
          <w:sz w:val="18"/>
          <w:szCs w:val="18"/>
        </w:rPr>
      </w:pPr>
    </w:p>
    <w:p w:rsidR="00403EFA" w:rsidRPr="00EB3EA6" w:rsidRDefault="00403EFA" w:rsidP="00391A79">
      <w:pPr>
        <w:pStyle w:val="NormaleWeb"/>
        <w:spacing w:before="0" w:beforeAutospacing="0" w:after="0" w:afterAutospacing="0"/>
        <w:rPr>
          <w:rFonts w:ascii="Courier New" w:hAnsi="Courier New" w:cs="Courier New"/>
          <w:sz w:val="18"/>
          <w:szCs w:val="18"/>
        </w:rPr>
      </w:pPr>
    </w:p>
    <w:p w:rsidR="00391A79" w:rsidRPr="00EB3EA6" w:rsidRDefault="00391A79" w:rsidP="00391A79">
      <w:pPr>
        <w:pStyle w:val="NormaleWeb"/>
        <w:spacing w:before="0" w:beforeAutospacing="0" w:after="0" w:afterAutospacing="0"/>
        <w:rPr>
          <w:rFonts w:ascii="Courier New" w:hAnsi="Courier New" w:cs="Courier New"/>
          <w:sz w:val="18"/>
          <w:szCs w:val="18"/>
        </w:rPr>
      </w:pPr>
      <w:r w:rsidRPr="00EB3EA6">
        <w:rPr>
          <w:rFonts w:ascii="Courier New" w:hAnsi="Courier New" w:cs="Courier New"/>
          <w:sz w:val="18"/>
          <w:szCs w:val="18"/>
        </w:rPr>
        <w:t xml:space="preserve">Citazioni dal </w:t>
      </w:r>
      <w:r w:rsidRPr="00EB3EA6">
        <w:rPr>
          <w:rFonts w:ascii="Courier New" w:hAnsi="Courier New" w:cs="Courier New"/>
          <w:i/>
          <w:sz w:val="18"/>
          <w:szCs w:val="18"/>
        </w:rPr>
        <w:t>Rialto</w:t>
      </w:r>
    </w:p>
    <w:p w:rsidR="00391A79" w:rsidRPr="00EB3EA6" w:rsidRDefault="00391A79" w:rsidP="00391A79">
      <w:pPr>
        <w:pStyle w:val="NormaleWeb"/>
        <w:spacing w:before="0" w:beforeAutospacing="0" w:after="0" w:afterAutospacing="0"/>
        <w:rPr>
          <w:rFonts w:ascii="Courier New" w:hAnsi="Courier New" w:cs="Courier New"/>
          <w:sz w:val="18"/>
          <w:szCs w:val="18"/>
        </w:rPr>
      </w:pPr>
    </w:p>
    <w:p w:rsidR="00391A79" w:rsidRPr="00EB3EA6" w:rsidRDefault="00391A79" w:rsidP="00391A79">
      <w:pPr>
        <w:pStyle w:val="NormaleWeb"/>
        <w:spacing w:before="0" w:beforeAutospacing="0" w:after="0" w:afterAutospacing="0"/>
        <w:jc w:val="both"/>
        <w:rPr>
          <w:rFonts w:ascii="Courier New" w:hAnsi="Courier New" w:cs="Courier New"/>
          <w:sz w:val="18"/>
          <w:szCs w:val="18"/>
        </w:rPr>
      </w:pPr>
      <w:r w:rsidRPr="00EB3EA6">
        <w:rPr>
          <w:rFonts w:ascii="Courier New" w:hAnsi="Courier New" w:cs="Courier New"/>
          <w:sz w:val="18"/>
          <w:szCs w:val="18"/>
        </w:rPr>
        <w:t xml:space="preserve">Luciana Borghi Cedrini, «Anonimo (Peire Milo?), </w:t>
      </w:r>
      <w:r w:rsidRPr="00EB3EA6">
        <w:rPr>
          <w:rFonts w:ascii="Courier New" w:hAnsi="Courier New" w:cs="Courier New"/>
          <w:i/>
          <w:iCs/>
          <w:sz w:val="18"/>
          <w:szCs w:val="18"/>
        </w:rPr>
        <w:t xml:space="preserve">Molt m’agrada trobar d’invern ostage </w:t>
      </w:r>
      <w:r w:rsidRPr="00EB3EA6">
        <w:rPr>
          <w:rFonts w:ascii="Courier New" w:hAnsi="Courier New" w:cs="Courier New"/>
          <w:iCs/>
          <w:sz w:val="18"/>
          <w:szCs w:val="18"/>
        </w:rPr>
        <w:t>(</w:t>
      </w:r>
      <w:r w:rsidRPr="00EB3EA6">
        <w:rPr>
          <w:rFonts w:ascii="Courier New" w:hAnsi="Courier New" w:cs="Courier New"/>
          <w:i/>
          <w:iCs/>
          <w:sz w:val="18"/>
          <w:szCs w:val="18"/>
        </w:rPr>
        <w:t>BdT</w:t>
      </w:r>
      <w:r w:rsidRPr="00EB3EA6">
        <w:rPr>
          <w:rFonts w:ascii="Courier New" w:hAnsi="Courier New" w:cs="Courier New"/>
          <w:iCs/>
          <w:sz w:val="18"/>
          <w:szCs w:val="18"/>
        </w:rPr>
        <w:t xml:space="preserve"> 461.170b)», </w:t>
      </w:r>
      <w:r w:rsidRPr="00EB3EA6">
        <w:rPr>
          <w:rFonts w:ascii="Courier New" w:hAnsi="Courier New" w:cs="Courier New"/>
          <w:i/>
          <w:iCs/>
          <w:sz w:val="18"/>
          <w:szCs w:val="18"/>
        </w:rPr>
        <w:t>Rialto</w:t>
      </w:r>
      <w:r w:rsidRPr="00EB3EA6">
        <w:rPr>
          <w:rFonts w:ascii="Courier New" w:hAnsi="Courier New" w:cs="Courier New"/>
          <w:sz w:val="18"/>
          <w:szCs w:val="18"/>
        </w:rPr>
        <w:t xml:space="preserve"> 3.vi.2003.</w:t>
      </w:r>
    </w:p>
    <w:p w:rsidR="00403EFA" w:rsidRPr="00EB3EA6" w:rsidRDefault="00403EFA" w:rsidP="00391A79">
      <w:pPr>
        <w:pStyle w:val="NormaleWeb"/>
        <w:spacing w:before="0" w:beforeAutospacing="0" w:after="0" w:afterAutospacing="0"/>
        <w:jc w:val="both"/>
        <w:rPr>
          <w:rFonts w:ascii="Courier New" w:hAnsi="Courier New" w:cs="Courier New"/>
          <w:sz w:val="18"/>
          <w:szCs w:val="18"/>
        </w:rPr>
      </w:pPr>
    </w:p>
    <w:p w:rsidR="00391A79" w:rsidRPr="00634E07" w:rsidRDefault="00391A79" w:rsidP="00634E07">
      <w:pPr>
        <w:pStyle w:val="NormaleWeb"/>
        <w:spacing w:before="0" w:beforeAutospacing="0" w:after="0" w:afterAutospacing="0"/>
        <w:rPr>
          <w:rFonts w:ascii="Courier New" w:hAnsi="Courier New"/>
          <w:sz w:val="28"/>
        </w:rPr>
      </w:pPr>
    </w:p>
    <w:p w:rsidR="00FF564F" w:rsidRPr="00634E07" w:rsidRDefault="00FF564F" w:rsidP="00634E07">
      <w:pPr>
        <w:jc w:val="both"/>
        <w:rPr>
          <w:rFonts w:ascii="Courier New" w:hAnsi="Courier New"/>
          <w:i/>
          <w:sz w:val="22"/>
          <w:szCs w:val="20"/>
        </w:rPr>
      </w:pPr>
    </w:p>
    <w:p w:rsidR="00C36C2F" w:rsidRPr="00E51AEE" w:rsidRDefault="002E19A8" w:rsidP="004E765D">
      <w:pPr>
        <w:rPr>
          <w:sz w:val="22"/>
          <w:szCs w:val="20"/>
        </w:rPr>
      </w:pPr>
      <w:r>
        <w:rPr>
          <w:sz w:val="22"/>
        </w:rPr>
        <w:br w:type="page"/>
      </w:r>
      <w:r w:rsidR="001128B4" w:rsidRPr="00E51AEE">
        <w:rPr>
          <w:sz w:val="22"/>
        </w:rPr>
        <w:lastRenderedPageBreak/>
        <w:t>Nota bibliografic</w:t>
      </w:r>
      <w:r w:rsidR="00C36C2F" w:rsidRPr="00E51AEE">
        <w:rPr>
          <w:sz w:val="22"/>
          <w:szCs w:val="20"/>
        </w:rPr>
        <w:t>a</w:t>
      </w:r>
      <w:r w:rsidR="00AE0533">
        <w:rPr>
          <w:sz w:val="22"/>
          <w:szCs w:val="20"/>
        </w:rPr>
        <w:tab/>
      </w:r>
      <w:r w:rsidR="00AE0533" w:rsidRPr="00AE0533">
        <w:rPr>
          <w:sz w:val="22"/>
          <w:szCs w:val="20"/>
          <w:highlight w:val="lightGray"/>
        </w:rPr>
        <w:t>sovrascrivere</w:t>
      </w:r>
    </w:p>
    <w:p w:rsidR="00C36C2F" w:rsidRPr="00E51AEE" w:rsidRDefault="00C36C2F" w:rsidP="00C36C2F">
      <w:pPr>
        <w:spacing w:line="264" w:lineRule="auto"/>
        <w:ind w:firstLine="340"/>
        <w:jc w:val="both"/>
        <w:rPr>
          <w:sz w:val="20"/>
          <w:szCs w:val="20"/>
        </w:rPr>
      </w:pPr>
    </w:p>
    <w:p w:rsidR="00C36C2F" w:rsidRPr="00680B67" w:rsidRDefault="00C36C2F" w:rsidP="00C36C2F">
      <w:pPr>
        <w:spacing w:line="264" w:lineRule="auto"/>
        <w:ind w:firstLine="340"/>
        <w:jc w:val="both"/>
        <w:rPr>
          <w:sz w:val="22"/>
          <w:szCs w:val="20"/>
        </w:rPr>
      </w:pPr>
    </w:p>
    <w:p w:rsidR="00C36C2F" w:rsidRPr="00E51AEE" w:rsidRDefault="00C36C2F" w:rsidP="00C36C2F">
      <w:pPr>
        <w:spacing w:line="264" w:lineRule="auto"/>
        <w:ind w:firstLine="340"/>
        <w:jc w:val="both"/>
        <w:rPr>
          <w:sz w:val="20"/>
          <w:szCs w:val="20"/>
        </w:rPr>
      </w:pPr>
    </w:p>
    <w:p w:rsidR="00C36C2F" w:rsidRPr="00804FD1" w:rsidRDefault="00C36C2F" w:rsidP="00C36C2F">
      <w:pPr>
        <w:spacing w:line="264" w:lineRule="auto"/>
        <w:jc w:val="both"/>
        <w:rPr>
          <w:sz w:val="20"/>
          <w:szCs w:val="20"/>
          <w:lang w:val="fr-FR"/>
        </w:rPr>
      </w:pPr>
      <w:r w:rsidRPr="00AE0533">
        <w:rPr>
          <w:sz w:val="20"/>
          <w:szCs w:val="20"/>
        </w:rPr>
        <w:t>Manoscritt</w:t>
      </w:r>
      <w:r w:rsidR="00DC3081" w:rsidRPr="00AE0533">
        <w:rPr>
          <w:sz w:val="20"/>
          <w:szCs w:val="20"/>
        </w:rPr>
        <w:t>i</w:t>
      </w:r>
      <w:r w:rsidR="00AE0533" w:rsidRPr="00AE0533">
        <w:rPr>
          <w:sz w:val="20"/>
          <w:szCs w:val="20"/>
        </w:rPr>
        <w:tab/>
      </w:r>
      <w:r w:rsidR="00AE0533" w:rsidRPr="00AE0533">
        <w:rPr>
          <w:sz w:val="20"/>
          <w:szCs w:val="20"/>
        </w:rPr>
        <w:tab/>
      </w:r>
      <w:r w:rsidR="00AE0533" w:rsidRPr="00AE0533">
        <w:rPr>
          <w:sz w:val="20"/>
          <w:szCs w:val="20"/>
          <w:highlight w:val="lightGray"/>
        </w:rPr>
        <w:t>sovrascrivere</w:t>
      </w:r>
      <w:r w:rsidR="00AE0533">
        <w:rPr>
          <w:sz w:val="20"/>
          <w:szCs w:val="20"/>
        </w:rPr>
        <w:t xml:space="preserve"> corpo 10, Interl. </w:t>
      </w:r>
      <w:r w:rsidR="00AE0533" w:rsidRPr="00804FD1">
        <w:rPr>
          <w:sz w:val="20"/>
          <w:szCs w:val="20"/>
          <w:lang w:val="fr-FR"/>
        </w:rPr>
        <w:t>Multipla 1,1</w:t>
      </w:r>
    </w:p>
    <w:p w:rsidR="00C36C2F" w:rsidRPr="00804FD1" w:rsidRDefault="00C36C2F" w:rsidP="00C36C2F">
      <w:pPr>
        <w:spacing w:line="264" w:lineRule="auto"/>
        <w:jc w:val="both"/>
        <w:rPr>
          <w:sz w:val="22"/>
          <w:szCs w:val="20"/>
          <w:lang w:val="fr-FR"/>
        </w:rPr>
      </w:pPr>
    </w:p>
    <w:p w:rsidR="00E81ED3" w:rsidRPr="00C714EE" w:rsidRDefault="00E81ED3" w:rsidP="00386E1C">
      <w:pPr>
        <w:tabs>
          <w:tab w:val="left" w:pos="567"/>
          <w:tab w:val="left" w:pos="851"/>
          <w:tab w:val="left" w:pos="1080"/>
        </w:tabs>
        <w:spacing w:line="264" w:lineRule="auto"/>
        <w:ind w:left="737" w:hanging="737"/>
        <w:jc w:val="both"/>
        <w:rPr>
          <w:b/>
          <w:sz w:val="20"/>
          <w:szCs w:val="20"/>
          <w:lang w:val="fr-FR"/>
        </w:rPr>
      </w:pPr>
      <w:r w:rsidRPr="00C714EE">
        <w:rPr>
          <w:b/>
          <w:sz w:val="20"/>
          <w:szCs w:val="20"/>
          <w:lang w:val="fr-FR"/>
        </w:rPr>
        <w:t>C</w:t>
      </w:r>
      <w:r w:rsidRPr="00C714EE">
        <w:rPr>
          <w:b/>
          <w:sz w:val="20"/>
          <w:szCs w:val="20"/>
          <w:lang w:val="fr-FR"/>
        </w:rPr>
        <w:tab/>
      </w:r>
      <w:r w:rsidR="00386E1C" w:rsidRPr="00C714EE">
        <w:rPr>
          <w:b/>
          <w:sz w:val="20"/>
          <w:szCs w:val="20"/>
          <w:lang w:val="fr-FR"/>
        </w:rPr>
        <w:tab/>
      </w:r>
      <w:r w:rsidRPr="00C714EE">
        <w:rPr>
          <w:noProof/>
          <w:sz w:val="20"/>
          <w:szCs w:val="20"/>
          <w:lang w:val="fr-FR"/>
        </w:rPr>
        <w:t xml:space="preserve">Paris, Bibliothèque </w:t>
      </w:r>
      <w:r w:rsidRPr="00C714EE">
        <w:rPr>
          <w:noProof/>
          <w:sz w:val="20"/>
          <w:szCs w:val="20"/>
          <w:lang w:val="de-DE"/>
        </w:rPr>
        <w:t>nationale</w:t>
      </w:r>
      <w:r w:rsidRPr="00C714EE">
        <w:rPr>
          <w:noProof/>
          <w:sz w:val="20"/>
          <w:szCs w:val="20"/>
          <w:lang w:val="fr-FR"/>
        </w:rPr>
        <w:t xml:space="preserve"> de France, fr.</w:t>
      </w:r>
      <w:r w:rsidRPr="00C714EE">
        <w:rPr>
          <w:sz w:val="20"/>
          <w:szCs w:val="20"/>
          <w:lang w:val="fr-FR"/>
        </w:rPr>
        <w:t xml:space="preserve"> 856.</w:t>
      </w:r>
    </w:p>
    <w:p w:rsidR="00A51D32" w:rsidRPr="00C714EE" w:rsidRDefault="00A51D32" w:rsidP="00386E1C">
      <w:pPr>
        <w:tabs>
          <w:tab w:val="left" w:pos="567"/>
          <w:tab w:val="left" w:pos="851"/>
          <w:tab w:val="left" w:pos="1080"/>
        </w:tabs>
        <w:spacing w:line="264" w:lineRule="auto"/>
        <w:ind w:left="737" w:hanging="737"/>
        <w:jc w:val="both"/>
        <w:rPr>
          <w:sz w:val="20"/>
          <w:szCs w:val="20"/>
          <w:lang w:val="fr-FR"/>
        </w:rPr>
      </w:pPr>
      <w:r w:rsidRPr="00C714EE">
        <w:rPr>
          <w:b/>
          <w:noProof/>
          <w:sz w:val="20"/>
          <w:szCs w:val="20"/>
          <w:lang w:val="fr-FR"/>
        </w:rPr>
        <w:t>E</w:t>
      </w:r>
      <w:r w:rsidRPr="00C714EE">
        <w:rPr>
          <w:noProof/>
          <w:sz w:val="20"/>
          <w:szCs w:val="20"/>
          <w:lang w:val="fr-FR"/>
        </w:rPr>
        <w:tab/>
      </w:r>
      <w:r w:rsidR="00386E1C" w:rsidRPr="00C714EE">
        <w:rPr>
          <w:noProof/>
          <w:sz w:val="20"/>
          <w:szCs w:val="20"/>
          <w:lang w:val="fr-FR"/>
        </w:rPr>
        <w:tab/>
      </w:r>
      <w:r w:rsidRPr="00C714EE">
        <w:rPr>
          <w:noProof/>
          <w:sz w:val="20"/>
          <w:szCs w:val="20"/>
          <w:lang w:val="fr-FR"/>
        </w:rPr>
        <w:t xml:space="preserve">Paris, Bibliothèque </w:t>
      </w:r>
      <w:r w:rsidRPr="00C714EE">
        <w:rPr>
          <w:noProof/>
          <w:sz w:val="20"/>
          <w:szCs w:val="20"/>
          <w:lang w:val="de-DE"/>
        </w:rPr>
        <w:t>nationale</w:t>
      </w:r>
      <w:r w:rsidRPr="00C714EE">
        <w:rPr>
          <w:noProof/>
          <w:sz w:val="20"/>
          <w:szCs w:val="20"/>
          <w:lang w:val="fr-FR"/>
        </w:rPr>
        <w:t xml:space="preserve"> de France, fr.</w:t>
      </w:r>
      <w:r w:rsidRPr="00C714EE">
        <w:rPr>
          <w:sz w:val="20"/>
          <w:szCs w:val="20"/>
          <w:lang w:val="fr-FR"/>
        </w:rPr>
        <w:t xml:space="preserve"> 1749.</w:t>
      </w:r>
    </w:p>
    <w:p w:rsidR="00CE15FA" w:rsidRPr="00F9542F" w:rsidRDefault="00CE15FA" w:rsidP="00CE15FA">
      <w:pPr>
        <w:tabs>
          <w:tab w:val="left" w:pos="567"/>
          <w:tab w:val="left" w:pos="851"/>
        </w:tabs>
        <w:spacing w:line="264" w:lineRule="auto"/>
        <w:jc w:val="both"/>
        <w:rPr>
          <w:noProof/>
          <w:szCs w:val="20"/>
          <w:lang w:val="fr-FR"/>
        </w:rPr>
      </w:pPr>
    </w:p>
    <w:p w:rsidR="00CE15FA" w:rsidRPr="00B85794" w:rsidRDefault="00CE15FA" w:rsidP="00CE15FA">
      <w:pPr>
        <w:tabs>
          <w:tab w:val="left" w:pos="567"/>
          <w:tab w:val="left" w:pos="851"/>
        </w:tabs>
        <w:spacing w:line="264" w:lineRule="auto"/>
        <w:jc w:val="both"/>
        <w:rPr>
          <w:noProof/>
          <w:sz w:val="20"/>
          <w:szCs w:val="20"/>
          <w:lang w:val="fr-FR"/>
        </w:rPr>
      </w:pPr>
    </w:p>
    <w:p w:rsidR="00C36C2F" w:rsidRPr="00851BEA" w:rsidRDefault="00C36C2F" w:rsidP="00C36C2F">
      <w:pPr>
        <w:tabs>
          <w:tab w:val="left" w:pos="1202"/>
        </w:tabs>
        <w:autoSpaceDE w:val="0"/>
        <w:autoSpaceDN w:val="0"/>
        <w:adjustRightInd w:val="0"/>
        <w:spacing w:line="264" w:lineRule="auto"/>
        <w:ind w:left="1077" w:hanging="1077"/>
        <w:jc w:val="both"/>
        <w:rPr>
          <w:sz w:val="20"/>
          <w:szCs w:val="20"/>
          <w:lang w:val="fr-FR"/>
        </w:rPr>
      </w:pPr>
      <w:r w:rsidRPr="00851BEA">
        <w:rPr>
          <w:sz w:val="20"/>
          <w:szCs w:val="20"/>
          <w:lang w:val="fr-FR"/>
        </w:rPr>
        <w:t>Opere di consultazione</w:t>
      </w:r>
    </w:p>
    <w:p w:rsidR="00C36C2F" w:rsidRPr="00C91093" w:rsidRDefault="00C36C2F" w:rsidP="00C36C2F">
      <w:pPr>
        <w:tabs>
          <w:tab w:val="left" w:pos="1202"/>
        </w:tabs>
        <w:autoSpaceDE w:val="0"/>
        <w:autoSpaceDN w:val="0"/>
        <w:adjustRightInd w:val="0"/>
        <w:spacing w:line="264" w:lineRule="auto"/>
        <w:ind w:left="1077" w:hanging="1077"/>
        <w:jc w:val="both"/>
        <w:rPr>
          <w:sz w:val="22"/>
          <w:szCs w:val="20"/>
          <w:lang w:val="fr-FR"/>
        </w:rPr>
      </w:pPr>
    </w:p>
    <w:p w:rsidR="00C36C2F" w:rsidRPr="0000200B" w:rsidRDefault="00C36C2F" w:rsidP="00386E1C">
      <w:pPr>
        <w:tabs>
          <w:tab w:val="left" w:pos="567"/>
          <w:tab w:val="left" w:pos="851"/>
          <w:tab w:val="left" w:pos="1080"/>
        </w:tabs>
        <w:spacing w:line="264" w:lineRule="auto"/>
        <w:ind w:left="737" w:hanging="737"/>
        <w:jc w:val="both"/>
        <w:rPr>
          <w:noProof/>
          <w:sz w:val="20"/>
          <w:szCs w:val="20"/>
          <w:lang w:val="de-DE"/>
        </w:rPr>
      </w:pPr>
      <w:r w:rsidRPr="00B97686">
        <w:rPr>
          <w:i/>
          <w:noProof/>
          <w:sz w:val="20"/>
          <w:szCs w:val="20"/>
          <w:lang w:val="de-DE"/>
        </w:rPr>
        <w:t>BdT</w:t>
      </w:r>
      <w:r w:rsidRPr="003C77B2">
        <w:rPr>
          <w:noProof/>
          <w:spacing w:val="-10"/>
          <w:sz w:val="20"/>
          <w:szCs w:val="20"/>
          <w:lang w:val="de-DE"/>
        </w:rPr>
        <w:tab/>
      </w:r>
      <w:r w:rsidR="00C028A5">
        <w:rPr>
          <w:noProof/>
          <w:spacing w:val="-10"/>
          <w:sz w:val="20"/>
          <w:szCs w:val="20"/>
          <w:lang w:val="de-DE"/>
        </w:rPr>
        <w:tab/>
      </w:r>
      <w:r w:rsidRPr="00B97686">
        <w:rPr>
          <w:noProof/>
          <w:sz w:val="20"/>
          <w:szCs w:val="20"/>
          <w:lang w:val="de-DE"/>
        </w:rPr>
        <w:t>Alfred</w:t>
      </w:r>
      <w:r w:rsidRPr="00642A55">
        <w:rPr>
          <w:noProof/>
          <w:spacing w:val="-18"/>
          <w:sz w:val="20"/>
          <w:szCs w:val="20"/>
          <w:lang w:val="de-DE"/>
        </w:rPr>
        <w:t xml:space="preserve"> </w:t>
      </w:r>
      <w:r w:rsidRPr="00386E1C">
        <w:rPr>
          <w:noProof/>
          <w:sz w:val="20"/>
          <w:szCs w:val="20"/>
          <w:lang w:val="fr-FR"/>
        </w:rPr>
        <w:t>Pillet</w:t>
      </w:r>
      <w:r w:rsidRPr="00B97686">
        <w:rPr>
          <w:noProof/>
          <w:sz w:val="20"/>
          <w:szCs w:val="20"/>
          <w:lang w:val="de-DE"/>
        </w:rPr>
        <w:t>,</w:t>
      </w:r>
      <w:r w:rsidRPr="00642A55">
        <w:rPr>
          <w:noProof/>
          <w:spacing w:val="-18"/>
          <w:sz w:val="20"/>
          <w:szCs w:val="20"/>
          <w:lang w:val="de-DE"/>
        </w:rPr>
        <w:t xml:space="preserve"> </w:t>
      </w:r>
      <w:r w:rsidRPr="00B97686">
        <w:rPr>
          <w:i/>
          <w:noProof/>
          <w:sz w:val="20"/>
          <w:szCs w:val="20"/>
          <w:lang w:val="de-DE"/>
        </w:rPr>
        <w:t>Bibliographie</w:t>
      </w:r>
      <w:r w:rsidRPr="00642A55">
        <w:rPr>
          <w:i/>
          <w:noProof/>
          <w:spacing w:val="-18"/>
          <w:sz w:val="20"/>
          <w:szCs w:val="20"/>
          <w:lang w:val="de-DE"/>
        </w:rPr>
        <w:t xml:space="preserve"> </w:t>
      </w:r>
      <w:r w:rsidRPr="00B97686">
        <w:rPr>
          <w:i/>
          <w:noProof/>
          <w:sz w:val="20"/>
          <w:szCs w:val="20"/>
          <w:lang w:val="de-DE"/>
        </w:rPr>
        <w:t>der</w:t>
      </w:r>
      <w:r w:rsidRPr="00642A55">
        <w:rPr>
          <w:i/>
          <w:noProof/>
          <w:spacing w:val="-18"/>
          <w:sz w:val="20"/>
          <w:szCs w:val="20"/>
          <w:lang w:val="de-DE"/>
        </w:rPr>
        <w:t xml:space="preserve"> </w:t>
      </w:r>
      <w:r w:rsidRPr="00B97686">
        <w:rPr>
          <w:i/>
          <w:noProof/>
          <w:sz w:val="20"/>
          <w:szCs w:val="20"/>
          <w:lang w:val="de-DE"/>
        </w:rPr>
        <w:t>Troubadours</w:t>
      </w:r>
      <w:r w:rsidRPr="00B97686">
        <w:rPr>
          <w:noProof/>
          <w:sz w:val="20"/>
          <w:szCs w:val="20"/>
          <w:lang w:val="de-DE"/>
        </w:rPr>
        <w:t>,</w:t>
      </w:r>
      <w:r w:rsidRPr="00642A55">
        <w:rPr>
          <w:noProof/>
          <w:spacing w:val="-18"/>
          <w:sz w:val="20"/>
          <w:szCs w:val="20"/>
          <w:lang w:val="de-DE"/>
        </w:rPr>
        <w:t xml:space="preserve"> </w:t>
      </w:r>
      <w:r w:rsidRPr="00B97686">
        <w:rPr>
          <w:noProof/>
          <w:sz w:val="20"/>
          <w:szCs w:val="20"/>
          <w:lang w:val="de-DE"/>
        </w:rPr>
        <w:t>ergänzt,</w:t>
      </w:r>
      <w:r w:rsidRPr="00642A55">
        <w:rPr>
          <w:noProof/>
          <w:spacing w:val="-18"/>
          <w:sz w:val="20"/>
          <w:szCs w:val="20"/>
          <w:lang w:val="de-DE"/>
        </w:rPr>
        <w:t xml:space="preserve"> </w:t>
      </w:r>
      <w:r w:rsidRPr="00B97686">
        <w:rPr>
          <w:noProof/>
          <w:sz w:val="20"/>
          <w:szCs w:val="20"/>
          <w:lang w:val="de-DE"/>
        </w:rPr>
        <w:t>weitergeführt</w:t>
      </w:r>
      <w:r w:rsidRPr="003C77B2">
        <w:rPr>
          <w:noProof/>
          <w:spacing w:val="-10"/>
          <w:sz w:val="20"/>
          <w:szCs w:val="20"/>
          <w:lang w:val="de-DE"/>
        </w:rPr>
        <w:t xml:space="preserve"> </w:t>
      </w:r>
      <w:r w:rsidRPr="00B97686">
        <w:rPr>
          <w:noProof/>
          <w:sz w:val="20"/>
          <w:szCs w:val="20"/>
          <w:lang w:val="de-DE"/>
        </w:rPr>
        <w:t>und</w:t>
      </w:r>
      <w:r w:rsidRPr="003C77B2">
        <w:rPr>
          <w:noProof/>
          <w:spacing w:val="-10"/>
          <w:sz w:val="20"/>
          <w:szCs w:val="20"/>
          <w:lang w:val="de-DE"/>
        </w:rPr>
        <w:t xml:space="preserve"> </w:t>
      </w:r>
      <w:r w:rsidRPr="00B97686">
        <w:rPr>
          <w:noProof/>
          <w:sz w:val="20"/>
          <w:szCs w:val="20"/>
          <w:lang w:val="de-DE"/>
        </w:rPr>
        <w:t>herausgegeben</w:t>
      </w:r>
      <w:r w:rsidRPr="003C77B2">
        <w:rPr>
          <w:noProof/>
          <w:spacing w:val="-10"/>
          <w:sz w:val="20"/>
          <w:szCs w:val="20"/>
          <w:lang w:val="de-DE"/>
        </w:rPr>
        <w:t xml:space="preserve"> </w:t>
      </w:r>
      <w:r w:rsidRPr="00B97686">
        <w:rPr>
          <w:noProof/>
          <w:sz w:val="20"/>
          <w:szCs w:val="20"/>
          <w:lang w:val="de-DE"/>
        </w:rPr>
        <w:t>von</w:t>
      </w:r>
      <w:r w:rsidRPr="003C77B2">
        <w:rPr>
          <w:noProof/>
          <w:spacing w:val="-10"/>
          <w:sz w:val="20"/>
          <w:szCs w:val="20"/>
          <w:lang w:val="de-DE"/>
        </w:rPr>
        <w:t xml:space="preserve"> </w:t>
      </w:r>
      <w:r w:rsidRPr="00B97686">
        <w:rPr>
          <w:noProof/>
          <w:sz w:val="20"/>
          <w:szCs w:val="20"/>
          <w:lang w:val="de-DE"/>
        </w:rPr>
        <w:t>Henry</w:t>
      </w:r>
      <w:r w:rsidRPr="003C77B2">
        <w:rPr>
          <w:noProof/>
          <w:spacing w:val="-10"/>
          <w:sz w:val="20"/>
          <w:szCs w:val="20"/>
          <w:lang w:val="de-DE"/>
        </w:rPr>
        <w:t xml:space="preserve"> </w:t>
      </w:r>
      <w:r>
        <w:rPr>
          <w:noProof/>
          <w:sz w:val="20"/>
          <w:szCs w:val="20"/>
          <w:lang w:val="de-DE"/>
        </w:rPr>
        <w:t>Carstens,</w:t>
      </w:r>
      <w:r w:rsidRPr="003C77B2">
        <w:rPr>
          <w:noProof/>
          <w:spacing w:val="-10"/>
          <w:sz w:val="20"/>
          <w:szCs w:val="20"/>
          <w:lang w:val="de-DE"/>
        </w:rPr>
        <w:t xml:space="preserve"> </w:t>
      </w:r>
      <w:r>
        <w:rPr>
          <w:noProof/>
          <w:sz w:val="20"/>
          <w:szCs w:val="20"/>
          <w:lang w:val="de-DE"/>
        </w:rPr>
        <w:t>Halle</w:t>
      </w:r>
      <w:r w:rsidRPr="003C77B2">
        <w:rPr>
          <w:noProof/>
          <w:spacing w:val="-10"/>
          <w:sz w:val="20"/>
          <w:szCs w:val="20"/>
          <w:lang w:val="de-DE"/>
        </w:rPr>
        <w:t xml:space="preserve"> </w:t>
      </w:r>
      <w:r>
        <w:rPr>
          <w:noProof/>
          <w:sz w:val="20"/>
          <w:szCs w:val="20"/>
          <w:lang w:val="de-DE"/>
        </w:rPr>
        <w:t>1933.</w:t>
      </w:r>
    </w:p>
    <w:p w:rsidR="00C36C2F" w:rsidRPr="008D7BB6" w:rsidRDefault="00C36C2F" w:rsidP="00C36C2F">
      <w:pPr>
        <w:tabs>
          <w:tab w:val="left" w:pos="567"/>
          <w:tab w:val="left" w:pos="851"/>
        </w:tabs>
        <w:spacing w:line="264" w:lineRule="auto"/>
        <w:jc w:val="both"/>
        <w:rPr>
          <w:noProof/>
          <w:sz w:val="16"/>
          <w:szCs w:val="12"/>
          <w:lang w:val="fr-FR"/>
        </w:rPr>
      </w:pPr>
    </w:p>
    <w:p w:rsidR="008D7BB6" w:rsidRPr="009042A9" w:rsidRDefault="008D7BB6" w:rsidP="00386E1C">
      <w:pPr>
        <w:tabs>
          <w:tab w:val="left" w:pos="567"/>
          <w:tab w:val="left" w:pos="851"/>
          <w:tab w:val="left" w:pos="1080"/>
        </w:tabs>
        <w:spacing w:line="264" w:lineRule="auto"/>
        <w:ind w:left="737" w:hanging="737"/>
        <w:jc w:val="both"/>
        <w:rPr>
          <w:noProof/>
          <w:sz w:val="20"/>
          <w:szCs w:val="20"/>
          <w:lang w:val="fr-FR"/>
        </w:rPr>
      </w:pPr>
      <w:r w:rsidRPr="0061418C">
        <w:rPr>
          <w:i/>
          <w:noProof/>
          <w:sz w:val="20"/>
          <w:szCs w:val="20"/>
          <w:lang w:val="fr-FR"/>
        </w:rPr>
        <w:t xml:space="preserve">COM 2 Concordance de l’occitan médiéval (COM 2). </w:t>
      </w:r>
      <w:r w:rsidRPr="008D7BB6">
        <w:rPr>
          <w:i/>
          <w:noProof/>
          <w:sz w:val="20"/>
          <w:szCs w:val="20"/>
          <w:lang w:val="fr-FR"/>
        </w:rPr>
        <w:t>Les troubadours, Les textes narratifs en vers</w:t>
      </w:r>
      <w:r w:rsidRPr="009042A9">
        <w:rPr>
          <w:noProof/>
          <w:sz w:val="20"/>
          <w:szCs w:val="20"/>
          <w:lang w:val="fr-FR"/>
        </w:rPr>
        <w:t>. Direction scientifique Peter T. Ricketts, CD-rom, Turnhout 2005</w:t>
      </w:r>
      <w:r w:rsidR="00DF1074">
        <w:rPr>
          <w:noProof/>
          <w:sz w:val="20"/>
          <w:szCs w:val="20"/>
          <w:lang w:val="fr-FR"/>
        </w:rPr>
        <w:t xml:space="preserve"> (</w:t>
      </w:r>
      <w:r w:rsidR="00DF1074" w:rsidRPr="00DF1074">
        <w:rPr>
          <w:i/>
          <w:noProof/>
          <w:sz w:val="20"/>
          <w:szCs w:val="20"/>
          <w:lang w:val="fr-FR"/>
        </w:rPr>
        <w:t>COM</w:t>
      </w:r>
      <w:r w:rsidR="00DF1074">
        <w:rPr>
          <w:i/>
          <w:noProof/>
          <w:sz w:val="20"/>
          <w:szCs w:val="20"/>
          <w:lang w:val="fr-FR"/>
        </w:rPr>
        <w:t xml:space="preserve"> </w:t>
      </w:r>
      <w:r w:rsidR="00DF1074" w:rsidRPr="00DF1074">
        <w:rPr>
          <w:i/>
          <w:noProof/>
          <w:sz w:val="20"/>
          <w:szCs w:val="20"/>
          <w:lang w:val="fr-FR"/>
        </w:rPr>
        <w:t>1</w:t>
      </w:r>
      <w:r w:rsidR="00DF1074">
        <w:rPr>
          <w:noProof/>
          <w:sz w:val="20"/>
          <w:szCs w:val="20"/>
          <w:lang w:val="fr-FR"/>
        </w:rPr>
        <w:t xml:space="preserve"> 2001)</w:t>
      </w:r>
      <w:r w:rsidRPr="009042A9">
        <w:rPr>
          <w:noProof/>
          <w:sz w:val="20"/>
          <w:szCs w:val="20"/>
          <w:lang w:val="fr-FR"/>
        </w:rPr>
        <w:t>.</w:t>
      </w:r>
    </w:p>
    <w:p w:rsidR="008D7BB6" w:rsidRPr="008D7BB6" w:rsidRDefault="008D7BB6" w:rsidP="008D7BB6">
      <w:pPr>
        <w:tabs>
          <w:tab w:val="left" w:pos="567"/>
          <w:tab w:val="left" w:pos="851"/>
        </w:tabs>
        <w:spacing w:line="264" w:lineRule="auto"/>
        <w:jc w:val="both"/>
        <w:rPr>
          <w:noProof/>
          <w:sz w:val="16"/>
          <w:szCs w:val="12"/>
          <w:lang w:val="fr-FR"/>
        </w:rPr>
      </w:pPr>
    </w:p>
    <w:p w:rsidR="00C36C2F" w:rsidRPr="0046682B" w:rsidRDefault="00C36C2F" w:rsidP="00386E1C">
      <w:pPr>
        <w:tabs>
          <w:tab w:val="left" w:pos="567"/>
          <w:tab w:val="left" w:pos="851"/>
          <w:tab w:val="left" w:pos="1080"/>
        </w:tabs>
        <w:spacing w:line="264" w:lineRule="auto"/>
        <w:ind w:left="737" w:hanging="737"/>
        <w:jc w:val="both"/>
        <w:rPr>
          <w:noProof/>
          <w:sz w:val="20"/>
          <w:szCs w:val="20"/>
          <w:lang w:val="fr-FR"/>
        </w:rPr>
      </w:pPr>
      <w:r w:rsidRPr="0046682B">
        <w:rPr>
          <w:noProof/>
          <w:sz w:val="20"/>
          <w:szCs w:val="20"/>
          <w:lang w:val="fr-FR"/>
        </w:rPr>
        <w:t>Frank</w:t>
      </w:r>
      <w:r w:rsidRPr="0046682B">
        <w:rPr>
          <w:noProof/>
          <w:spacing w:val="-10"/>
          <w:sz w:val="20"/>
          <w:szCs w:val="20"/>
          <w:lang w:val="fr-FR"/>
        </w:rPr>
        <w:tab/>
      </w:r>
      <w:r w:rsidRPr="0046682B">
        <w:rPr>
          <w:noProof/>
          <w:spacing w:val="-10"/>
          <w:sz w:val="20"/>
          <w:szCs w:val="20"/>
          <w:lang w:val="fr-FR"/>
        </w:rPr>
        <w:tab/>
      </w:r>
      <w:r w:rsidRPr="0046682B">
        <w:rPr>
          <w:noProof/>
          <w:sz w:val="20"/>
          <w:szCs w:val="20"/>
          <w:lang w:val="fr-FR"/>
        </w:rPr>
        <w:t>István</w:t>
      </w:r>
      <w:r w:rsidRPr="0046682B">
        <w:rPr>
          <w:noProof/>
          <w:spacing w:val="-10"/>
          <w:sz w:val="20"/>
          <w:szCs w:val="20"/>
          <w:lang w:val="fr-FR"/>
        </w:rPr>
        <w:t xml:space="preserve"> </w:t>
      </w:r>
      <w:r w:rsidRPr="0046682B">
        <w:rPr>
          <w:noProof/>
          <w:sz w:val="20"/>
          <w:szCs w:val="20"/>
          <w:lang w:val="fr-FR"/>
        </w:rPr>
        <w:t>Frank,</w:t>
      </w:r>
      <w:r w:rsidRPr="0046682B">
        <w:rPr>
          <w:noProof/>
          <w:spacing w:val="-10"/>
          <w:sz w:val="20"/>
          <w:szCs w:val="20"/>
          <w:lang w:val="fr-FR"/>
        </w:rPr>
        <w:t xml:space="preserve"> </w:t>
      </w:r>
      <w:r w:rsidRPr="0046682B">
        <w:rPr>
          <w:i/>
          <w:noProof/>
          <w:sz w:val="20"/>
          <w:szCs w:val="20"/>
          <w:lang w:val="fr-FR"/>
        </w:rPr>
        <w:t>Répertoire</w:t>
      </w:r>
      <w:r w:rsidRPr="0046682B">
        <w:rPr>
          <w:i/>
          <w:noProof/>
          <w:spacing w:val="-10"/>
          <w:sz w:val="20"/>
          <w:szCs w:val="20"/>
          <w:lang w:val="fr-FR"/>
        </w:rPr>
        <w:t xml:space="preserve"> </w:t>
      </w:r>
      <w:r w:rsidRPr="0046682B">
        <w:rPr>
          <w:i/>
          <w:noProof/>
          <w:sz w:val="20"/>
          <w:szCs w:val="20"/>
          <w:lang w:val="fr-FR"/>
        </w:rPr>
        <w:t>métrique</w:t>
      </w:r>
      <w:r w:rsidRPr="0046682B">
        <w:rPr>
          <w:i/>
          <w:noProof/>
          <w:spacing w:val="-10"/>
          <w:sz w:val="20"/>
          <w:szCs w:val="20"/>
          <w:lang w:val="fr-FR"/>
        </w:rPr>
        <w:t xml:space="preserve"> </w:t>
      </w:r>
      <w:r w:rsidRPr="0046682B">
        <w:rPr>
          <w:i/>
          <w:noProof/>
          <w:sz w:val="20"/>
          <w:szCs w:val="20"/>
          <w:lang w:val="fr-FR"/>
        </w:rPr>
        <w:t>de</w:t>
      </w:r>
      <w:r w:rsidRPr="0046682B">
        <w:rPr>
          <w:i/>
          <w:noProof/>
          <w:spacing w:val="-10"/>
          <w:sz w:val="20"/>
          <w:szCs w:val="20"/>
          <w:lang w:val="fr-FR"/>
        </w:rPr>
        <w:t xml:space="preserve"> </w:t>
      </w:r>
      <w:r w:rsidRPr="0046682B">
        <w:rPr>
          <w:i/>
          <w:noProof/>
          <w:sz w:val="20"/>
          <w:szCs w:val="20"/>
          <w:lang w:val="fr-FR"/>
        </w:rPr>
        <w:t>la</w:t>
      </w:r>
      <w:r w:rsidRPr="0046682B">
        <w:rPr>
          <w:i/>
          <w:noProof/>
          <w:spacing w:val="-10"/>
          <w:sz w:val="20"/>
          <w:szCs w:val="20"/>
          <w:lang w:val="fr-FR"/>
        </w:rPr>
        <w:t xml:space="preserve"> </w:t>
      </w:r>
      <w:r w:rsidRPr="0046682B">
        <w:rPr>
          <w:i/>
          <w:noProof/>
          <w:sz w:val="20"/>
          <w:szCs w:val="20"/>
          <w:lang w:val="fr-FR"/>
        </w:rPr>
        <w:t>po</w:t>
      </w:r>
      <w:r w:rsidR="000F0D91">
        <w:rPr>
          <w:i/>
          <w:noProof/>
          <w:sz w:val="20"/>
          <w:szCs w:val="20"/>
          <w:lang w:val="fr-FR"/>
        </w:rPr>
        <w:t>é</w:t>
      </w:r>
      <w:r w:rsidRPr="0046682B">
        <w:rPr>
          <w:i/>
          <w:noProof/>
          <w:sz w:val="20"/>
          <w:szCs w:val="20"/>
          <w:lang w:val="fr-FR"/>
        </w:rPr>
        <w:t>sie</w:t>
      </w:r>
      <w:r w:rsidRPr="0046682B">
        <w:rPr>
          <w:i/>
          <w:noProof/>
          <w:spacing w:val="-10"/>
          <w:sz w:val="20"/>
          <w:szCs w:val="20"/>
          <w:lang w:val="fr-FR"/>
        </w:rPr>
        <w:t xml:space="preserve"> </w:t>
      </w:r>
      <w:r w:rsidRPr="0046682B">
        <w:rPr>
          <w:i/>
          <w:noProof/>
          <w:sz w:val="20"/>
          <w:szCs w:val="20"/>
          <w:lang w:val="fr-FR"/>
        </w:rPr>
        <w:t>des</w:t>
      </w:r>
      <w:r w:rsidRPr="0046682B">
        <w:rPr>
          <w:i/>
          <w:noProof/>
          <w:spacing w:val="-10"/>
          <w:sz w:val="20"/>
          <w:szCs w:val="20"/>
          <w:lang w:val="fr-FR"/>
        </w:rPr>
        <w:t xml:space="preserve"> </w:t>
      </w:r>
      <w:r w:rsidRPr="0046682B">
        <w:rPr>
          <w:i/>
          <w:noProof/>
          <w:sz w:val="20"/>
          <w:szCs w:val="20"/>
          <w:lang w:val="fr-FR"/>
        </w:rPr>
        <w:t>troubadours</w:t>
      </w:r>
      <w:r w:rsidRPr="0046682B">
        <w:rPr>
          <w:noProof/>
          <w:sz w:val="20"/>
          <w:szCs w:val="20"/>
          <w:lang w:val="fr-FR"/>
        </w:rPr>
        <w:t>,</w:t>
      </w:r>
      <w:r w:rsidRPr="0046682B">
        <w:rPr>
          <w:noProof/>
          <w:spacing w:val="-10"/>
          <w:sz w:val="20"/>
          <w:szCs w:val="20"/>
          <w:lang w:val="fr-FR"/>
        </w:rPr>
        <w:t xml:space="preserve"> </w:t>
      </w:r>
      <w:r w:rsidRPr="0046682B">
        <w:rPr>
          <w:noProof/>
          <w:sz w:val="20"/>
          <w:szCs w:val="20"/>
          <w:lang w:val="fr-FR"/>
        </w:rPr>
        <w:t>2</w:t>
      </w:r>
      <w:r w:rsidRPr="0046682B">
        <w:rPr>
          <w:noProof/>
          <w:spacing w:val="-10"/>
          <w:sz w:val="20"/>
          <w:szCs w:val="20"/>
          <w:lang w:val="fr-FR"/>
        </w:rPr>
        <w:t xml:space="preserve"> </w:t>
      </w:r>
      <w:r w:rsidRPr="0046682B">
        <w:rPr>
          <w:noProof/>
          <w:sz w:val="20"/>
          <w:szCs w:val="20"/>
          <w:lang w:val="fr-FR"/>
        </w:rPr>
        <w:t>voll.,</w:t>
      </w:r>
      <w:r w:rsidRPr="0046682B">
        <w:rPr>
          <w:noProof/>
          <w:spacing w:val="-10"/>
          <w:sz w:val="20"/>
          <w:szCs w:val="20"/>
          <w:lang w:val="fr-FR"/>
        </w:rPr>
        <w:t xml:space="preserve"> </w:t>
      </w:r>
      <w:r w:rsidRPr="0046682B">
        <w:rPr>
          <w:noProof/>
          <w:sz w:val="20"/>
          <w:szCs w:val="20"/>
          <w:lang w:val="fr-FR"/>
        </w:rPr>
        <w:t>Paris</w:t>
      </w:r>
      <w:r w:rsidRPr="0046682B">
        <w:rPr>
          <w:noProof/>
          <w:spacing w:val="-10"/>
          <w:sz w:val="20"/>
          <w:szCs w:val="20"/>
          <w:lang w:val="fr-FR"/>
        </w:rPr>
        <w:t xml:space="preserve"> </w:t>
      </w:r>
      <w:r w:rsidRPr="0046682B">
        <w:rPr>
          <w:noProof/>
          <w:sz w:val="20"/>
          <w:szCs w:val="20"/>
          <w:lang w:val="fr-FR"/>
        </w:rPr>
        <w:t>1953-1957.</w:t>
      </w:r>
    </w:p>
    <w:p w:rsidR="008D7BB6" w:rsidRPr="008D7BB6" w:rsidRDefault="008D7BB6" w:rsidP="008D7BB6">
      <w:pPr>
        <w:tabs>
          <w:tab w:val="left" w:pos="567"/>
          <w:tab w:val="left" w:pos="851"/>
        </w:tabs>
        <w:spacing w:line="264" w:lineRule="auto"/>
        <w:jc w:val="both"/>
        <w:rPr>
          <w:noProof/>
          <w:sz w:val="16"/>
          <w:szCs w:val="12"/>
          <w:lang w:val="fr-FR"/>
        </w:rPr>
      </w:pPr>
    </w:p>
    <w:p w:rsidR="00274271" w:rsidRDefault="00C36C2F" w:rsidP="00386E1C">
      <w:pPr>
        <w:tabs>
          <w:tab w:val="left" w:pos="567"/>
          <w:tab w:val="left" w:pos="851"/>
          <w:tab w:val="left" w:pos="1080"/>
        </w:tabs>
        <w:spacing w:line="264" w:lineRule="auto"/>
        <w:ind w:left="737" w:hanging="737"/>
        <w:jc w:val="both"/>
        <w:rPr>
          <w:lang w:val="fr-FR"/>
        </w:rPr>
      </w:pPr>
      <w:r w:rsidRPr="00B97686">
        <w:rPr>
          <w:i/>
          <w:noProof/>
          <w:sz w:val="20"/>
          <w:szCs w:val="20"/>
          <w:lang w:val="fr-FR"/>
        </w:rPr>
        <w:t>LR</w:t>
      </w:r>
      <w:r w:rsidRPr="003C77B2">
        <w:rPr>
          <w:noProof/>
          <w:spacing w:val="-10"/>
          <w:sz w:val="20"/>
          <w:szCs w:val="20"/>
          <w:lang w:val="fr-FR"/>
        </w:rPr>
        <w:tab/>
      </w:r>
      <w:r w:rsidRPr="003C77B2">
        <w:rPr>
          <w:noProof/>
          <w:spacing w:val="-10"/>
          <w:sz w:val="20"/>
          <w:szCs w:val="20"/>
          <w:lang w:val="fr-FR"/>
        </w:rPr>
        <w:tab/>
      </w:r>
      <w:r w:rsidR="00A12A66" w:rsidRPr="00A12A66">
        <w:rPr>
          <w:noProof/>
          <w:sz w:val="20"/>
          <w:szCs w:val="20"/>
          <w:lang w:val="fr-FR"/>
        </w:rPr>
        <w:t xml:space="preserve">François </w:t>
      </w:r>
      <w:r w:rsidRPr="00B97686">
        <w:rPr>
          <w:noProof/>
          <w:sz w:val="20"/>
          <w:szCs w:val="20"/>
          <w:lang w:val="fr-FR"/>
        </w:rPr>
        <w:t>Raynouard,</w:t>
      </w:r>
      <w:r w:rsidRPr="003C77B2">
        <w:rPr>
          <w:noProof/>
          <w:spacing w:val="-10"/>
          <w:sz w:val="20"/>
          <w:szCs w:val="20"/>
          <w:lang w:val="fr-FR"/>
        </w:rPr>
        <w:t xml:space="preserve"> </w:t>
      </w:r>
      <w:r w:rsidRPr="00B97686">
        <w:rPr>
          <w:i/>
          <w:noProof/>
          <w:sz w:val="20"/>
          <w:szCs w:val="20"/>
          <w:lang w:val="fr-FR"/>
        </w:rPr>
        <w:t>Lexique</w:t>
      </w:r>
      <w:r w:rsidRPr="003C77B2">
        <w:rPr>
          <w:i/>
          <w:noProof/>
          <w:spacing w:val="-10"/>
          <w:sz w:val="20"/>
          <w:szCs w:val="20"/>
          <w:lang w:val="fr-FR"/>
        </w:rPr>
        <w:t xml:space="preserve"> </w:t>
      </w:r>
      <w:r w:rsidRPr="00B97686">
        <w:rPr>
          <w:i/>
          <w:noProof/>
          <w:sz w:val="20"/>
          <w:szCs w:val="20"/>
          <w:lang w:val="fr-FR"/>
        </w:rPr>
        <w:t>roman</w:t>
      </w:r>
      <w:r w:rsidRPr="003C77B2">
        <w:rPr>
          <w:i/>
          <w:noProof/>
          <w:spacing w:val="-10"/>
          <w:sz w:val="20"/>
          <w:szCs w:val="20"/>
          <w:lang w:val="fr-FR"/>
        </w:rPr>
        <w:t xml:space="preserve"> </w:t>
      </w:r>
      <w:r w:rsidRPr="00B97686">
        <w:rPr>
          <w:i/>
          <w:noProof/>
          <w:sz w:val="20"/>
          <w:szCs w:val="20"/>
          <w:lang w:val="fr-FR"/>
        </w:rPr>
        <w:t>ou</w:t>
      </w:r>
      <w:r w:rsidRPr="003C77B2">
        <w:rPr>
          <w:i/>
          <w:noProof/>
          <w:spacing w:val="-10"/>
          <w:sz w:val="20"/>
          <w:szCs w:val="20"/>
          <w:lang w:val="fr-FR"/>
        </w:rPr>
        <w:t xml:space="preserve"> </w:t>
      </w:r>
      <w:r w:rsidRPr="00B97686">
        <w:rPr>
          <w:i/>
          <w:noProof/>
          <w:sz w:val="20"/>
          <w:szCs w:val="20"/>
          <w:lang w:val="fr-FR"/>
        </w:rPr>
        <w:t>dictionnaire</w:t>
      </w:r>
      <w:r w:rsidRPr="003C77B2">
        <w:rPr>
          <w:i/>
          <w:noProof/>
          <w:spacing w:val="-10"/>
          <w:sz w:val="20"/>
          <w:szCs w:val="20"/>
          <w:lang w:val="fr-FR"/>
        </w:rPr>
        <w:t xml:space="preserve"> </w:t>
      </w:r>
      <w:r w:rsidRPr="00B97686">
        <w:rPr>
          <w:i/>
          <w:noProof/>
          <w:sz w:val="20"/>
          <w:szCs w:val="20"/>
          <w:lang w:val="fr-FR"/>
        </w:rPr>
        <w:t>de</w:t>
      </w:r>
      <w:r w:rsidRPr="003C77B2">
        <w:rPr>
          <w:i/>
          <w:noProof/>
          <w:spacing w:val="-10"/>
          <w:sz w:val="20"/>
          <w:szCs w:val="20"/>
          <w:lang w:val="fr-FR"/>
        </w:rPr>
        <w:t xml:space="preserve"> </w:t>
      </w:r>
      <w:r w:rsidRPr="00B97686">
        <w:rPr>
          <w:i/>
          <w:noProof/>
          <w:sz w:val="20"/>
          <w:szCs w:val="20"/>
          <w:lang w:val="fr-FR"/>
        </w:rPr>
        <w:t>la</w:t>
      </w:r>
      <w:r w:rsidRPr="003C77B2">
        <w:rPr>
          <w:i/>
          <w:noProof/>
          <w:spacing w:val="-10"/>
          <w:sz w:val="20"/>
          <w:szCs w:val="20"/>
          <w:lang w:val="fr-FR"/>
        </w:rPr>
        <w:t xml:space="preserve"> </w:t>
      </w:r>
      <w:r w:rsidRPr="00B97686">
        <w:rPr>
          <w:i/>
          <w:noProof/>
          <w:sz w:val="20"/>
          <w:szCs w:val="20"/>
          <w:lang w:val="fr-FR"/>
        </w:rPr>
        <w:t>langue</w:t>
      </w:r>
      <w:r w:rsidRPr="003C77B2">
        <w:rPr>
          <w:i/>
          <w:noProof/>
          <w:spacing w:val="-10"/>
          <w:sz w:val="20"/>
          <w:szCs w:val="20"/>
          <w:lang w:val="fr-FR"/>
        </w:rPr>
        <w:t xml:space="preserve"> </w:t>
      </w:r>
      <w:r w:rsidRPr="00B97686">
        <w:rPr>
          <w:i/>
          <w:noProof/>
          <w:sz w:val="20"/>
          <w:szCs w:val="20"/>
          <w:lang w:val="fr-FR"/>
        </w:rPr>
        <w:t>des</w:t>
      </w:r>
      <w:r w:rsidRPr="00AE0FF3">
        <w:rPr>
          <w:i/>
          <w:noProof/>
          <w:sz w:val="20"/>
          <w:szCs w:val="20"/>
          <w:lang w:val="fr-FR"/>
        </w:rPr>
        <w:t xml:space="preserve"> </w:t>
      </w:r>
      <w:r w:rsidRPr="00B97686">
        <w:rPr>
          <w:i/>
          <w:noProof/>
          <w:sz w:val="20"/>
          <w:szCs w:val="20"/>
          <w:lang w:val="fr-FR"/>
        </w:rPr>
        <w:t>troubadours</w:t>
      </w:r>
      <w:r w:rsidRPr="00B97686">
        <w:rPr>
          <w:noProof/>
          <w:sz w:val="20"/>
          <w:szCs w:val="20"/>
          <w:lang w:val="fr-FR"/>
        </w:rPr>
        <w:t>,</w:t>
      </w:r>
      <w:r w:rsidRPr="00AE0FF3">
        <w:rPr>
          <w:noProof/>
          <w:sz w:val="20"/>
          <w:szCs w:val="20"/>
          <w:lang w:val="fr-FR"/>
        </w:rPr>
        <w:t xml:space="preserve"> 6 voll</w:t>
      </w:r>
      <w:r w:rsidRPr="00B97686">
        <w:rPr>
          <w:noProof/>
          <w:sz w:val="20"/>
          <w:szCs w:val="20"/>
          <w:lang w:val="fr-FR"/>
        </w:rPr>
        <w:t>.,</w:t>
      </w:r>
      <w:r w:rsidRPr="00AE0FF3">
        <w:rPr>
          <w:noProof/>
          <w:sz w:val="20"/>
          <w:szCs w:val="20"/>
          <w:lang w:val="fr-FR"/>
        </w:rPr>
        <w:t xml:space="preserve"> </w:t>
      </w:r>
      <w:r w:rsidRPr="00B97686">
        <w:rPr>
          <w:noProof/>
          <w:sz w:val="20"/>
          <w:szCs w:val="20"/>
          <w:lang w:val="fr-FR"/>
        </w:rPr>
        <w:t>Paris</w:t>
      </w:r>
      <w:r w:rsidRPr="00AE0FF3">
        <w:rPr>
          <w:noProof/>
          <w:sz w:val="20"/>
          <w:szCs w:val="20"/>
          <w:lang w:val="fr-FR"/>
        </w:rPr>
        <w:t xml:space="preserve"> </w:t>
      </w:r>
      <w:r w:rsidRPr="00B97686">
        <w:rPr>
          <w:noProof/>
          <w:sz w:val="20"/>
          <w:szCs w:val="20"/>
          <w:lang w:val="fr-FR"/>
        </w:rPr>
        <w:t>1836-44.</w:t>
      </w:r>
    </w:p>
    <w:p w:rsidR="008D7BB6" w:rsidRPr="008D7BB6" w:rsidRDefault="008D7BB6" w:rsidP="008D7BB6">
      <w:pPr>
        <w:tabs>
          <w:tab w:val="left" w:pos="567"/>
          <w:tab w:val="left" w:pos="851"/>
        </w:tabs>
        <w:spacing w:line="264" w:lineRule="auto"/>
        <w:jc w:val="both"/>
        <w:rPr>
          <w:noProof/>
          <w:sz w:val="16"/>
          <w:szCs w:val="12"/>
          <w:lang w:val="fr-FR"/>
        </w:rPr>
      </w:pPr>
    </w:p>
    <w:p w:rsidR="00C36C2F" w:rsidRPr="00274271" w:rsidRDefault="00274271" w:rsidP="00386E1C">
      <w:pPr>
        <w:tabs>
          <w:tab w:val="left" w:pos="567"/>
          <w:tab w:val="left" w:pos="851"/>
          <w:tab w:val="left" w:pos="1080"/>
        </w:tabs>
        <w:spacing w:line="264" w:lineRule="auto"/>
        <w:ind w:left="737" w:hanging="737"/>
        <w:jc w:val="both"/>
        <w:rPr>
          <w:noProof/>
          <w:sz w:val="20"/>
          <w:szCs w:val="20"/>
          <w:lang w:val="fr-FR"/>
        </w:rPr>
      </w:pPr>
      <w:r w:rsidRPr="00274271">
        <w:rPr>
          <w:i/>
          <w:noProof/>
          <w:sz w:val="20"/>
          <w:szCs w:val="20"/>
          <w:lang w:val="fr-FR"/>
        </w:rPr>
        <w:t>PD</w:t>
      </w:r>
      <w:r w:rsidRPr="00274271">
        <w:rPr>
          <w:noProof/>
          <w:sz w:val="20"/>
          <w:szCs w:val="20"/>
          <w:lang w:val="fr-FR"/>
        </w:rPr>
        <w:t xml:space="preserve"> </w:t>
      </w:r>
      <w:r w:rsidRPr="00274271">
        <w:rPr>
          <w:noProof/>
          <w:sz w:val="20"/>
          <w:szCs w:val="20"/>
          <w:lang w:val="fr-FR"/>
        </w:rPr>
        <w:tab/>
      </w:r>
      <w:r w:rsidRPr="00274271">
        <w:rPr>
          <w:noProof/>
          <w:sz w:val="20"/>
          <w:szCs w:val="20"/>
          <w:lang w:val="fr-FR"/>
        </w:rPr>
        <w:tab/>
      </w:r>
      <w:r w:rsidR="004751CB">
        <w:rPr>
          <w:noProof/>
          <w:sz w:val="20"/>
          <w:szCs w:val="20"/>
          <w:lang w:val="fr-FR"/>
        </w:rPr>
        <w:t xml:space="preserve">Emil Levy, </w:t>
      </w:r>
      <w:r w:rsidRPr="00274271">
        <w:rPr>
          <w:i/>
          <w:noProof/>
          <w:sz w:val="20"/>
          <w:szCs w:val="20"/>
          <w:lang w:val="fr-FR"/>
        </w:rPr>
        <w:t>Petit dictionnaire provençal-français</w:t>
      </w:r>
      <w:r w:rsidRPr="00274271">
        <w:rPr>
          <w:noProof/>
          <w:sz w:val="20"/>
          <w:szCs w:val="20"/>
          <w:lang w:val="fr-FR"/>
        </w:rPr>
        <w:t>, Heidelberg 1909</w:t>
      </w:r>
      <w:r>
        <w:rPr>
          <w:noProof/>
          <w:sz w:val="20"/>
          <w:szCs w:val="20"/>
          <w:lang w:val="fr-FR"/>
        </w:rPr>
        <w:t>.</w:t>
      </w:r>
    </w:p>
    <w:p w:rsidR="008D7BB6" w:rsidRPr="008D7BB6" w:rsidRDefault="008D7BB6" w:rsidP="008D7BB6">
      <w:pPr>
        <w:tabs>
          <w:tab w:val="left" w:pos="567"/>
          <w:tab w:val="left" w:pos="851"/>
        </w:tabs>
        <w:spacing w:line="264" w:lineRule="auto"/>
        <w:jc w:val="both"/>
        <w:rPr>
          <w:noProof/>
          <w:sz w:val="16"/>
          <w:szCs w:val="12"/>
          <w:lang w:val="fr-FR"/>
        </w:rPr>
      </w:pPr>
    </w:p>
    <w:p w:rsidR="008D2765" w:rsidRPr="00980EB6" w:rsidRDefault="008D2765" w:rsidP="00386E1C">
      <w:pPr>
        <w:tabs>
          <w:tab w:val="left" w:pos="567"/>
          <w:tab w:val="left" w:pos="851"/>
          <w:tab w:val="left" w:pos="1080"/>
        </w:tabs>
        <w:spacing w:line="264" w:lineRule="auto"/>
        <w:ind w:left="737" w:hanging="737"/>
        <w:jc w:val="both"/>
        <w:rPr>
          <w:i/>
          <w:noProof/>
          <w:sz w:val="20"/>
          <w:szCs w:val="20"/>
          <w:lang w:val="en-US"/>
        </w:rPr>
      </w:pPr>
      <w:r w:rsidRPr="00980EB6">
        <w:rPr>
          <w:i/>
          <w:noProof/>
          <w:sz w:val="20"/>
          <w:szCs w:val="20"/>
          <w:lang w:val="en-US"/>
        </w:rPr>
        <w:t>REW</w:t>
      </w:r>
      <w:r w:rsidR="00161449" w:rsidRPr="00980EB6">
        <w:rPr>
          <w:i/>
          <w:noProof/>
          <w:sz w:val="20"/>
          <w:szCs w:val="20"/>
          <w:lang w:val="en-US"/>
        </w:rPr>
        <w:tab/>
      </w:r>
      <w:r w:rsidR="00161449" w:rsidRPr="00980EB6">
        <w:rPr>
          <w:i/>
          <w:noProof/>
          <w:sz w:val="20"/>
          <w:szCs w:val="20"/>
          <w:lang w:val="en-US"/>
        </w:rPr>
        <w:tab/>
      </w:r>
      <w:r w:rsidR="00161449" w:rsidRPr="00980EB6">
        <w:rPr>
          <w:noProof/>
          <w:sz w:val="20"/>
          <w:szCs w:val="20"/>
          <w:lang w:val="en-US"/>
        </w:rPr>
        <w:t>Wilhelm</w:t>
      </w:r>
      <w:r w:rsidR="00161449" w:rsidRPr="00E65A3C">
        <w:rPr>
          <w:sz w:val="20"/>
          <w:szCs w:val="20"/>
          <w:lang w:val="de-DE"/>
        </w:rPr>
        <w:t xml:space="preserve"> Meyer-Lübke, </w:t>
      </w:r>
      <w:r w:rsidR="00161449" w:rsidRPr="00E65A3C">
        <w:rPr>
          <w:i/>
          <w:iCs/>
          <w:sz w:val="20"/>
          <w:szCs w:val="20"/>
          <w:lang w:val="de-DE"/>
        </w:rPr>
        <w:t>Romanisches etymologisches Wörterbuch</w:t>
      </w:r>
      <w:r w:rsidR="00161449" w:rsidRPr="00E65A3C">
        <w:rPr>
          <w:sz w:val="20"/>
          <w:szCs w:val="20"/>
          <w:lang w:val="de-DE"/>
        </w:rPr>
        <w:t>, Heidelberg 19</w:t>
      </w:r>
      <w:r w:rsidR="00161449">
        <w:rPr>
          <w:sz w:val="20"/>
          <w:szCs w:val="20"/>
          <w:lang w:val="de-DE"/>
        </w:rPr>
        <w:t>11</w:t>
      </w:r>
      <w:r w:rsidR="00161449" w:rsidRPr="00E65A3C">
        <w:rPr>
          <w:sz w:val="20"/>
          <w:szCs w:val="20"/>
          <w:lang w:val="de-DE"/>
        </w:rPr>
        <w:t>.</w:t>
      </w:r>
    </w:p>
    <w:p w:rsidR="008D7BB6" w:rsidRPr="00980EB6" w:rsidRDefault="008D7BB6" w:rsidP="008D7BB6">
      <w:pPr>
        <w:tabs>
          <w:tab w:val="left" w:pos="567"/>
          <w:tab w:val="left" w:pos="851"/>
        </w:tabs>
        <w:spacing w:line="264" w:lineRule="auto"/>
        <w:jc w:val="both"/>
        <w:rPr>
          <w:noProof/>
          <w:sz w:val="16"/>
          <w:szCs w:val="12"/>
          <w:lang w:val="en-US"/>
        </w:rPr>
      </w:pPr>
    </w:p>
    <w:p w:rsidR="00C36C2F" w:rsidRPr="00B97686" w:rsidRDefault="00C36C2F" w:rsidP="00386E1C">
      <w:pPr>
        <w:tabs>
          <w:tab w:val="left" w:pos="567"/>
          <w:tab w:val="left" w:pos="851"/>
          <w:tab w:val="left" w:pos="1080"/>
        </w:tabs>
        <w:spacing w:line="264" w:lineRule="auto"/>
        <w:ind w:left="737" w:hanging="737"/>
        <w:jc w:val="both"/>
        <w:rPr>
          <w:noProof/>
          <w:sz w:val="20"/>
          <w:szCs w:val="20"/>
          <w:lang w:val="de-DE"/>
        </w:rPr>
      </w:pPr>
      <w:r w:rsidRPr="00B97686">
        <w:rPr>
          <w:i/>
          <w:iCs/>
          <w:noProof/>
          <w:sz w:val="20"/>
          <w:szCs w:val="20"/>
          <w:lang w:val="de-DE"/>
        </w:rPr>
        <w:t>SW</w:t>
      </w:r>
      <w:r w:rsidRPr="00386E1C">
        <w:rPr>
          <w:iCs/>
          <w:noProof/>
          <w:spacing w:val="-20"/>
          <w:sz w:val="20"/>
          <w:szCs w:val="20"/>
          <w:lang w:val="de-DE"/>
        </w:rPr>
        <w:tab/>
      </w:r>
      <w:r w:rsidRPr="00386E1C">
        <w:rPr>
          <w:iCs/>
          <w:noProof/>
          <w:spacing w:val="-20"/>
          <w:sz w:val="20"/>
          <w:szCs w:val="20"/>
          <w:lang w:val="de-DE"/>
        </w:rPr>
        <w:tab/>
      </w:r>
      <w:r w:rsidRPr="00B97686">
        <w:rPr>
          <w:noProof/>
          <w:sz w:val="20"/>
          <w:szCs w:val="20"/>
          <w:lang w:val="de-DE"/>
        </w:rPr>
        <w:t>Emil</w:t>
      </w:r>
      <w:r w:rsidRPr="00386E1C">
        <w:rPr>
          <w:noProof/>
          <w:spacing w:val="-20"/>
          <w:sz w:val="20"/>
          <w:szCs w:val="20"/>
          <w:lang w:val="de-DE"/>
        </w:rPr>
        <w:t xml:space="preserve"> </w:t>
      </w:r>
      <w:r w:rsidRPr="00ED5AA5">
        <w:rPr>
          <w:noProof/>
          <w:sz w:val="20"/>
          <w:szCs w:val="20"/>
          <w:lang w:val="de-DE"/>
        </w:rPr>
        <w:t>Levy</w:t>
      </w:r>
      <w:r w:rsidRPr="00B97686">
        <w:rPr>
          <w:noProof/>
          <w:sz w:val="20"/>
          <w:szCs w:val="20"/>
          <w:lang w:val="de-DE"/>
        </w:rPr>
        <w:t>,</w:t>
      </w:r>
      <w:r w:rsidRPr="00386E1C">
        <w:rPr>
          <w:noProof/>
          <w:spacing w:val="-20"/>
          <w:sz w:val="20"/>
          <w:szCs w:val="20"/>
          <w:lang w:val="de-DE"/>
        </w:rPr>
        <w:t xml:space="preserve"> </w:t>
      </w:r>
      <w:r w:rsidRPr="00B97686">
        <w:rPr>
          <w:i/>
          <w:noProof/>
          <w:sz w:val="20"/>
          <w:szCs w:val="20"/>
          <w:lang w:val="de-DE"/>
        </w:rPr>
        <w:t>Provenzalisches</w:t>
      </w:r>
      <w:r w:rsidRPr="00386E1C">
        <w:rPr>
          <w:i/>
          <w:noProof/>
          <w:spacing w:val="-20"/>
          <w:sz w:val="20"/>
          <w:szCs w:val="20"/>
          <w:lang w:val="de-DE"/>
        </w:rPr>
        <w:t xml:space="preserve"> </w:t>
      </w:r>
      <w:r w:rsidRPr="00B97686">
        <w:rPr>
          <w:i/>
          <w:noProof/>
          <w:sz w:val="20"/>
          <w:szCs w:val="20"/>
          <w:lang w:val="de-DE"/>
        </w:rPr>
        <w:t>Supplement-Wörterbuch</w:t>
      </w:r>
      <w:r w:rsidRPr="00B97686">
        <w:rPr>
          <w:noProof/>
          <w:sz w:val="20"/>
          <w:szCs w:val="20"/>
          <w:lang w:val="de-DE"/>
        </w:rPr>
        <w:t>,</w:t>
      </w:r>
      <w:r w:rsidRPr="00386E1C">
        <w:rPr>
          <w:noProof/>
          <w:spacing w:val="-20"/>
          <w:sz w:val="20"/>
          <w:szCs w:val="20"/>
          <w:lang w:val="de-DE"/>
        </w:rPr>
        <w:t xml:space="preserve"> </w:t>
      </w:r>
      <w:r w:rsidRPr="00B97686">
        <w:rPr>
          <w:noProof/>
          <w:sz w:val="20"/>
          <w:szCs w:val="20"/>
          <w:lang w:val="de-DE"/>
        </w:rPr>
        <w:t>8</w:t>
      </w:r>
      <w:r w:rsidRPr="00386E1C">
        <w:rPr>
          <w:noProof/>
          <w:spacing w:val="-20"/>
          <w:sz w:val="20"/>
          <w:szCs w:val="20"/>
          <w:lang w:val="de-DE"/>
        </w:rPr>
        <w:t xml:space="preserve"> </w:t>
      </w:r>
      <w:r w:rsidRPr="00B97686">
        <w:rPr>
          <w:noProof/>
          <w:sz w:val="20"/>
          <w:szCs w:val="20"/>
          <w:lang w:val="de-DE"/>
        </w:rPr>
        <w:t>voll.,</w:t>
      </w:r>
      <w:r w:rsidRPr="00386E1C">
        <w:rPr>
          <w:noProof/>
          <w:spacing w:val="-20"/>
          <w:sz w:val="20"/>
          <w:szCs w:val="20"/>
          <w:lang w:val="de-DE"/>
        </w:rPr>
        <w:t xml:space="preserve"> </w:t>
      </w:r>
      <w:r w:rsidRPr="00B97686">
        <w:rPr>
          <w:noProof/>
          <w:sz w:val="20"/>
          <w:szCs w:val="20"/>
          <w:lang w:val="de-DE"/>
        </w:rPr>
        <w:t>Leip</w:t>
      </w:r>
      <w:r>
        <w:rPr>
          <w:noProof/>
          <w:sz w:val="20"/>
          <w:szCs w:val="20"/>
          <w:lang w:val="de-DE"/>
        </w:rPr>
        <w:softHyphen/>
      </w:r>
      <w:r w:rsidRPr="00B97686">
        <w:rPr>
          <w:noProof/>
          <w:sz w:val="20"/>
          <w:szCs w:val="20"/>
          <w:lang w:val="de-DE"/>
        </w:rPr>
        <w:t>zig</w:t>
      </w:r>
      <w:r w:rsidRPr="00386E1C">
        <w:rPr>
          <w:noProof/>
          <w:spacing w:val="-20"/>
          <w:sz w:val="20"/>
          <w:szCs w:val="20"/>
          <w:lang w:val="de-DE"/>
        </w:rPr>
        <w:t xml:space="preserve"> </w:t>
      </w:r>
      <w:r w:rsidRPr="00B97686">
        <w:rPr>
          <w:noProof/>
          <w:sz w:val="20"/>
          <w:szCs w:val="20"/>
          <w:lang w:val="de-DE"/>
        </w:rPr>
        <w:t>1894-1924.</w:t>
      </w:r>
    </w:p>
    <w:p w:rsidR="008D7BB6" w:rsidRPr="00980EB6" w:rsidRDefault="008D7BB6" w:rsidP="008D7BB6">
      <w:pPr>
        <w:tabs>
          <w:tab w:val="left" w:pos="567"/>
          <w:tab w:val="left" w:pos="851"/>
        </w:tabs>
        <w:spacing w:line="264" w:lineRule="auto"/>
        <w:jc w:val="both"/>
        <w:rPr>
          <w:noProof/>
          <w:sz w:val="16"/>
          <w:szCs w:val="12"/>
          <w:lang w:val="en-US"/>
        </w:rPr>
      </w:pPr>
    </w:p>
    <w:p w:rsidR="00C26D6A" w:rsidRDefault="00410C6D" w:rsidP="00386E1C">
      <w:pPr>
        <w:tabs>
          <w:tab w:val="left" w:pos="567"/>
          <w:tab w:val="left" w:pos="851"/>
          <w:tab w:val="left" w:pos="1080"/>
        </w:tabs>
        <w:spacing w:line="264" w:lineRule="auto"/>
        <w:ind w:left="737" w:hanging="737"/>
        <w:jc w:val="both"/>
        <w:rPr>
          <w:lang w:val="fr-FR"/>
        </w:rPr>
      </w:pPr>
      <w:r>
        <w:rPr>
          <w:i/>
          <w:noProof/>
          <w:sz w:val="20"/>
          <w:szCs w:val="20"/>
          <w:lang w:val="fr-FR"/>
        </w:rPr>
        <w:t>T</w:t>
      </w:r>
      <w:r w:rsidR="00C36C2F" w:rsidRPr="00B97686">
        <w:rPr>
          <w:i/>
          <w:noProof/>
          <w:sz w:val="20"/>
          <w:szCs w:val="20"/>
          <w:lang w:val="fr-FR"/>
        </w:rPr>
        <w:t>F</w:t>
      </w:r>
      <w:r w:rsidR="00C36C2F" w:rsidRPr="00386E1C">
        <w:rPr>
          <w:i/>
          <w:noProof/>
          <w:spacing w:val="-20"/>
          <w:sz w:val="20"/>
          <w:szCs w:val="20"/>
          <w:lang w:val="fr-FR"/>
        </w:rPr>
        <w:tab/>
      </w:r>
      <w:r w:rsidR="00C36C2F" w:rsidRPr="00386E1C">
        <w:rPr>
          <w:i/>
          <w:noProof/>
          <w:spacing w:val="-20"/>
          <w:sz w:val="20"/>
          <w:szCs w:val="20"/>
          <w:lang w:val="fr-FR"/>
        </w:rPr>
        <w:tab/>
      </w:r>
      <w:r w:rsidR="00C36C2F" w:rsidRPr="00B97686">
        <w:rPr>
          <w:noProof/>
          <w:sz w:val="20"/>
          <w:szCs w:val="20"/>
          <w:lang w:val="fr-FR"/>
        </w:rPr>
        <w:t>Frédéric</w:t>
      </w:r>
      <w:r w:rsidR="00C36C2F" w:rsidRPr="00386E1C">
        <w:rPr>
          <w:noProof/>
          <w:spacing w:val="-20"/>
          <w:sz w:val="20"/>
          <w:szCs w:val="20"/>
          <w:lang w:val="fr-FR"/>
        </w:rPr>
        <w:t xml:space="preserve"> </w:t>
      </w:r>
      <w:r w:rsidR="00C36C2F" w:rsidRPr="00B97686">
        <w:rPr>
          <w:noProof/>
          <w:sz w:val="20"/>
          <w:szCs w:val="20"/>
          <w:lang w:val="fr-FR"/>
        </w:rPr>
        <w:t>Mistral,</w:t>
      </w:r>
      <w:r w:rsidR="00C36C2F" w:rsidRPr="00386E1C">
        <w:rPr>
          <w:i/>
          <w:noProof/>
          <w:spacing w:val="-20"/>
          <w:sz w:val="20"/>
          <w:szCs w:val="20"/>
          <w:lang w:val="fr-FR"/>
        </w:rPr>
        <w:t xml:space="preserve"> </w:t>
      </w:r>
      <w:r w:rsidR="00C36C2F" w:rsidRPr="00B97686">
        <w:rPr>
          <w:i/>
          <w:noProof/>
          <w:sz w:val="20"/>
          <w:szCs w:val="20"/>
          <w:lang w:val="fr-FR"/>
        </w:rPr>
        <w:t>Lou</w:t>
      </w:r>
      <w:r w:rsidR="00C36C2F" w:rsidRPr="00386E1C">
        <w:rPr>
          <w:i/>
          <w:noProof/>
          <w:spacing w:val="-20"/>
          <w:sz w:val="20"/>
          <w:szCs w:val="20"/>
          <w:lang w:val="fr-FR"/>
        </w:rPr>
        <w:t xml:space="preserve"> </w:t>
      </w:r>
      <w:r w:rsidR="00C36C2F" w:rsidRPr="00B97686">
        <w:rPr>
          <w:i/>
          <w:noProof/>
          <w:sz w:val="20"/>
          <w:szCs w:val="20"/>
          <w:lang w:val="fr-FR"/>
        </w:rPr>
        <w:t>tresor</w:t>
      </w:r>
      <w:r w:rsidR="00C36C2F" w:rsidRPr="00386E1C">
        <w:rPr>
          <w:i/>
          <w:noProof/>
          <w:spacing w:val="-20"/>
          <w:sz w:val="20"/>
          <w:szCs w:val="20"/>
          <w:lang w:val="fr-FR"/>
        </w:rPr>
        <w:t xml:space="preserve"> </w:t>
      </w:r>
      <w:r w:rsidR="00C36C2F" w:rsidRPr="00B97686">
        <w:rPr>
          <w:i/>
          <w:noProof/>
          <w:sz w:val="20"/>
          <w:szCs w:val="20"/>
          <w:lang w:val="fr-FR"/>
        </w:rPr>
        <w:t>dóu</w:t>
      </w:r>
      <w:r w:rsidR="00C36C2F" w:rsidRPr="00386E1C">
        <w:rPr>
          <w:i/>
          <w:noProof/>
          <w:spacing w:val="-20"/>
          <w:sz w:val="20"/>
          <w:szCs w:val="20"/>
          <w:lang w:val="fr-FR"/>
        </w:rPr>
        <w:t xml:space="preserve"> </w:t>
      </w:r>
      <w:r w:rsidR="00C36C2F" w:rsidRPr="00B97686">
        <w:rPr>
          <w:i/>
          <w:noProof/>
          <w:sz w:val="20"/>
          <w:szCs w:val="20"/>
          <w:lang w:val="fr-FR"/>
        </w:rPr>
        <w:t>Felibrige,</w:t>
      </w:r>
      <w:r w:rsidR="00C36C2F" w:rsidRPr="00386E1C">
        <w:rPr>
          <w:i/>
          <w:noProof/>
          <w:spacing w:val="-20"/>
          <w:sz w:val="20"/>
          <w:szCs w:val="20"/>
          <w:lang w:val="fr-FR"/>
        </w:rPr>
        <w:t xml:space="preserve"> </w:t>
      </w:r>
      <w:r w:rsidR="00C36C2F" w:rsidRPr="00B97686">
        <w:rPr>
          <w:i/>
          <w:noProof/>
          <w:sz w:val="20"/>
          <w:szCs w:val="20"/>
          <w:lang w:val="fr-FR"/>
        </w:rPr>
        <w:t>ou</w:t>
      </w:r>
      <w:r w:rsidR="00C36C2F" w:rsidRPr="00386E1C">
        <w:rPr>
          <w:i/>
          <w:noProof/>
          <w:spacing w:val="-20"/>
          <w:sz w:val="20"/>
          <w:szCs w:val="20"/>
          <w:lang w:val="fr-FR"/>
        </w:rPr>
        <w:t xml:space="preserve"> </w:t>
      </w:r>
      <w:r w:rsidR="00C36C2F" w:rsidRPr="00B97686">
        <w:rPr>
          <w:i/>
          <w:noProof/>
          <w:sz w:val="20"/>
          <w:szCs w:val="20"/>
          <w:lang w:val="fr-FR"/>
        </w:rPr>
        <w:t>dictionnaire</w:t>
      </w:r>
      <w:r w:rsidR="00C36C2F" w:rsidRPr="00386E1C">
        <w:rPr>
          <w:i/>
          <w:noProof/>
          <w:spacing w:val="-20"/>
          <w:sz w:val="20"/>
          <w:szCs w:val="20"/>
          <w:lang w:val="fr-FR"/>
        </w:rPr>
        <w:t xml:space="preserve"> </w:t>
      </w:r>
      <w:r w:rsidR="00C36C2F" w:rsidRPr="00C66EB7">
        <w:rPr>
          <w:i/>
          <w:noProof/>
          <w:sz w:val="20"/>
          <w:szCs w:val="20"/>
          <w:lang w:val="fr-FR"/>
        </w:rPr>
        <w:t>proven</w:t>
      </w:r>
      <w:r w:rsidR="00C36C2F" w:rsidRPr="00C66EB7">
        <w:rPr>
          <w:i/>
          <w:noProof/>
          <w:sz w:val="20"/>
          <w:szCs w:val="20"/>
          <w:lang w:val="fr-FR"/>
        </w:rPr>
        <w:softHyphen/>
        <w:t>çal-français</w:t>
      </w:r>
      <w:r w:rsidR="00C36C2F" w:rsidRPr="00C66EB7">
        <w:rPr>
          <w:noProof/>
          <w:sz w:val="20"/>
          <w:szCs w:val="20"/>
          <w:lang w:val="fr-FR"/>
        </w:rPr>
        <w:t>,</w:t>
      </w:r>
      <w:r w:rsidR="00C36C2F" w:rsidRPr="00386E1C">
        <w:rPr>
          <w:noProof/>
          <w:spacing w:val="-20"/>
          <w:sz w:val="20"/>
          <w:szCs w:val="20"/>
          <w:lang w:val="fr-FR"/>
        </w:rPr>
        <w:t xml:space="preserve"> </w:t>
      </w:r>
      <w:r w:rsidR="00C36C2F" w:rsidRPr="00C66EB7">
        <w:rPr>
          <w:noProof/>
          <w:sz w:val="20"/>
          <w:szCs w:val="20"/>
          <w:lang w:val="fr-FR"/>
        </w:rPr>
        <w:t>2</w:t>
      </w:r>
      <w:r w:rsidR="00C36C2F" w:rsidRPr="00386E1C">
        <w:rPr>
          <w:noProof/>
          <w:spacing w:val="-20"/>
          <w:sz w:val="20"/>
          <w:szCs w:val="20"/>
          <w:lang w:val="fr-FR"/>
        </w:rPr>
        <w:t xml:space="preserve"> </w:t>
      </w:r>
      <w:r w:rsidR="00C36C2F" w:rsidRPr="00C66EB7">
        <w:rPr>
          <w:noProof/>
          <w:sz w:val="20"/>
          <w:szCs w:val="20"/>
          <w:lang w:val="fr-FR"/>
        </w:rPr>
        <w:t>voll.,</w:t>
      </w:r>
      <w:r w:rsidR="00C36C2F" w:rsidRPr="00386E1C">
        <w:rPr>
          <w:noProof/>
          <w:spacing w:val="-20"/>
          <w:sz w:val="20"/>
          <w:szCs w:val="20"/>
          <w:lang w:val="fr-FR"/>
        </w:rPr>
        <w:t xml:space="preserve"> </w:t>
      </w:r>
      <w:r w:rsidR="00C36C2F" w:rsidRPr="00C66EB7">
        <w:rPr>
          <w:noProof/>
          <w:sz w:val="20"/>
          <w:szCs w:val="20"/>
          <w:lang w:val="fr-FR"/>
        </w:rPr>
        <w:t>Aix-en-Provence</w:t>
      </w:r>
      <w:r w:rsidR="00C36C2F" w:rsidRPr="00386E1C">
        <w:rPr>
          <w:noProof/>
          <w:spacing w:val="-20"/>
          <w:sz w:val="20"/>
          <w:szCs w:val="20"/>
          <w:lang w:val="fr-FR"/>
        </w:rPr>
        <w:t xml:space="preserve"> </w:t>
      </w:r>
      <w:r w:rsidR="00C36C2F" w:rsidRPr="00C66EB7">
        <w:rPr>
          <w:noProof/>
          <w:sz w:val="20"/>
          <w:szCs w:val="20"/>
          <w:lang w:val="fr-FR"/>
        </w:rPr>
        <w:t>1878-1886</w:t>
      </w:r>
      <w:r w:rsidR="00C36C2F" w:rsidRPr="00B97686">
        <w:rPr>
          <w:noProof/>
          <w:sz w:val="20"/>
          <w:szCs w:val="20"/>
          <w:lang w:val="fr-FR"/>
        </w:rPr>
        <w:t>.</w:t>
      </w:r>
      <w:r w:rsidR="00C26D6A" w:rsidRPr="00C26D6A">
        <w:rPr>
          <w:lang w:val="fr-FR"/>
        </w:rPr>
        <w:t xml:space="preserve"> </w:t>
      </w:r>
    </w:p>
    <w:p w:rsidR="008D7BB6" w:rsidRPr="008D7BB6" w:rsidRDefault="008D7BB6" w:rsidP="008D7BB6">
      <w:pPr>
        <w:tabs>
          <w:tab w:val="left" w:pos="567"/>
          <w:tab w:val="left" w:pos="851"/>
        </w:tabs>
        <w:spacing w:line="264" w:lineRule="auto"/>
        <w:jc w:val="both"/>
        <w:rPr>
          <w:noProof/>
          <w:sz w:val="16"/>
          <w:szCs w:val="12"/>
          <w:lang w:val="fr-FR"/>
        </w:rPr>
      </w:pPr>
    </w:p>
    <w:p w:rsidR="00C36C2F" w:rsidRPr="00C925D2" w:rsidRDefault="00C26D6A" w:rsidP="00386E1C">
      <w:pPr>
        <w:tabs>
          <w:tab w:val="left" w:pos="567"/>
          <w:tab w:val="left" w:pos="851"/>
          <w:tab w:val="left" w:pos="1080"/>
        </w:tabs>
        <w:spacing w:line="264" w:lineRule="auto"/>
        <w:ind w:left="737" w:hanging="737"/>
        <w:jc w:val="both"/>
        <w:rPr>
          <w:noProof/>
          <w:sz w:val="20"/>
          <w:szCs w:val="20"/>
        </w:rPr>
      </w:pPr>
      <w:r w:rsidRPr="00C925D2">
        <w:rPr>
          <w:i/>
          <w:noProof/>
          <w:sz w:val="20"/>
          <w:szCs w:val="20"/>
        </w:rPr>
        <w:t>TLIO</w:t>
      </w:r>
      <w:r w:rsidRPr="00C925D2">
        <w:rPr>
          <w:noProof/>
          <w:sz w:val="20"/>
          <w:szCs w:val="20"/>
        </w:rPr>
        <w:t xml:space="preserve"> </w:t>
      </w:r>
      <w:r w:rsidRPr="00C925D2">
        <w:rPr>
          <w:noProof/>
          <w:sz w:val="20"/>
          <w:szCs w:val="20"/>
        </w:rPr>
        <w:tab/>
      </w:r>
      <w:r w:rsidRPr="00C925D2">
        <w:rPr>
          <w:noProof/>
          <w:sz w:val="20"/>
          <w:szCs w:val="20"/>
        </w:rPr>
        <w:tab/>
      </w:r>
      <w:r w:rsidRPr="00C925D2">
        <w:rPr>
          <w:i/>
          <w:noProof/>
          <w:sz w:val="20"/>
          <w:szCs w:val="20"/>
        </w:rPr>
        <w:t>Tesoro</w:t>
      </w:r>
      <w:r w:rsidR="00117B9D" w:rsidRPr="00117B9D">
        <w:rPr>
          <w:i/>
          <w:noProof/>
          <w:spacing w:val="-20"/>
          <w:sz w:val="20"/>
          <w:szCs w:val="20"/>
        </w:rPr>
        <w:t xml:space="preserve"> </w:t>
      </w:r>
      <w:r w:rsidRPr="00C925D2">
        <w:rPr>
          <w:i/>
          <w:noProof/>
          <w:sz w:val="20"/>
          <w:szCs w:val="20"/>
        </w:rPr>
        <w:t>della</w:t>
      </w:r>
      <w:r w:rsidR="00117B9D" w:rsidRPr="00117B9D">
        <w:rPr>
          <w:i/>
          <w:noProof/>
          <w:spacing w:val="-20"/>
          <w:sz w:val="20"/>
          <w:szCs w:val="20"/>
        </w:rPr>
        <w:t xml:space="preserve"> </w:t>
      </w:r>
      <w:r w:rsidRPr="00C925D2">
        <w:rPr>
          <w:i/>
          <w:noProof/>
          <w:sz w:val="20"/>
          <w:szCs w:val="20"/>
        </w:rPr>
        <w:t>lingua</w:t>
      </w:r>
      <w:r w:rsidR="00117B9D" w:rsidRPr="00117B9D">
        <w:rPr>
          <w:i/>
          <w:noProof/>
          <w:spacing w:val="-20"/>
          <w:sz w:val="20"/>
          <w:szCs w:val="20"/>
        </w:rPr>
        <w:t xml:space="preserve"> </w:t>
      </w:r>
      <w:r w:rsidRPr="00C925D2">
        <w:rPr>
          <w:i/>
          <w:noProof/>
          <w:sz w:val="20"/>
          <w:szCs w:val="20"/>
        </w:rPr>
        <w:t>italiana</w:t>
      </w:r>
      <w:r w:rsidR="00117B9D" w:rsidRPr="00117B9D">
        <w:rPr>
          <w:i/>
          <w:noProof/>
          <w:spacing w:val="-20"/>
          <w:sz w:val="20"/>
          <w:szCs w:val="20"/>
        </w:rPr>
        <w:t xml:space="preserve"> </w:t>
      </w:r>
      <w:r w:rsidRPr="00C925D2">
        <w:rPr>
          <w:i/>
          <w:noProof/>
          <w:sz w:val="20"/>
          <w:szCs w:val="20"/>
        </w:rPr>
        <w:t>delle</w:t>
      </w:r>
      <w:r w:rsidR="00117B9D" w:rsidRPr="00117B9D">
        <w:rPr>
          <w:i/>
          <w:noProof/>
          <w:spacing w:val="-20"/>
          <w:sz w:val="20"/>
          <w:szCs w:val="20"/>
        </w:rPr>
        <w:t xml:space="preserve"> </w:t>
      </w:r>
      <w:r w:rsidRPr="00C925D2">
        <w:rPr>
          <w:i/>
          <w:noProof/>
          <w:sz w:val="20"/>
          <w:szCs w:val="20"/>
        </w:rPr>
        <w:t>origini</w:t>
      </w:r>
      <w:r w:rsidRPr="00C925D2">
        <w:rPr>
          <w:noProof/>
          <w:sz w:val="20"/>
          <w:szCs w:val="20"/>
        </w:rPr>
        <w:t>,</w:t>
      </w:r>
      <w:r w:rsidR="00117B9D" w:rsidRPr="00117B9D">
        <w:rPr>
          <w:noProof/>
          <w:spacing w:val="-20"/>
          <w:sz w:val="20"/>
          <w:szCs w:val="20"/>
        </w:rPr>
        <w:t xml:space="preserve"> </w:t>
      </w:r>
      <w:r w:rsidRPr="00C925D2">
        <w:rPr>
          <w:noProof/>
          <w:sz w:val="20"/>
          <w:szCs w:val="20"/>
        </w:rPr>
        <w:t>diretto</w:t>
      </w:r>
      <w:r w:rsidR="00117B9D" w:rsidRPr="00117B9D">
        <w:rPr>
          <w:noProof/>
          <w:spacing w:val="-20"/>
          <w:sz w:val="20"/>
          <w:szCs w:val="20"/>
        </w:rPr>
        <w:t xml:space="preserve"> </w:t>
      </w:r>
      <w:r w:rsidRPr="00C925D2">
        <w:rPr>
          <w:noProof/>
          <w:sz w:val="20"/>
          <w:szCs w:val="20"/>
        </w:rPr>
        <w:t>da</w:t>
      </w:r>
      <w:r w:rsidR="00117B9D" w:rsidRPr="00117B9D">
        <w:rPr>
          <w:noProof/>
          <w:spacing w:val="-20"/>
          <w:sz w:val="20"/>
          <w:szCs w:val="20"/>
        </w:rPr>
        <w:t xml:space="preserve"> </w:t>
      </w:r>
      <w:r w:rsidRPr="00C925D2">
        <w:rPr>
          <w:noProof/>
          <w:sz w:val="20"/>
          <w:szCs w:val="20"/>
        </w:rPr>
        <w:t>Pietro</w:t>
      </w:r>
      <w:r w:rsidR="00117B9D" w:rsidRPr="00117B9D">
        <w:rPr>
          <w:noProof/>
          <w:spacing w:val="-20"/>
          <w:sz w:val="20"/>
          <w:szCs w:val="20"/>
        </w:rPr>
        <w:t xml:space="preserve"> </w:t>
      </w:r>
      <w:r w:rsidRPr="00C925D2">
        <w:rPr>
          <w:noProof/>
          <w:sz w:val="20"/>
          <w:szCs w:val="20"/>
        </w:rPr>
        <w:t>G.</w:t>
      </w:r>
      <w:r w:rsidR="00117B9D" w:rsidRPr="00117B9D">
        <w:rPr>
          <w:noProof/>
          <w:spacing w:val="-20"/>
          <w:sz w:val="20"/>
          <w:szCs w:val="20"/>
        </w:rPr>
        <w:t xml:space="preserve"> </w:t>
      </w:r>
      <w:r w:rsidRPr="00C925D2">
        <w:rPr>
          <w:noProof/>
          <w:sz w:val="20"/>
          <w:szCs w:val="20"/>
        </w:rPr>
        <w:t>Bel</w:t>
      </w:r>
      <w:r w:rsidRPr="00C925D2">
        <w:rPr>
          <w:noProof/>
          <w:sz w:val="20"/>
          <w:szCs w:val="20"/>
        </w:rPr>
        <w:softHyphen/>
        <w:t>trami (1997-2013),</w:t>
      </w:r>
      <w:r w:rsidR="00C95E70" w:rsidRPr="00C95E70">
        <w:rPr>
          <w:noProof/>
          <w:spacing w:val="-40"/>
          <w:sz w:val="20"/>
          <w:szCs w:val="20"/>
        </w:rPr>
        <w:t xml:space="preserve"> </w:t>
      </w:r>
      <w:r w:rsidRPr="00C925D2">
        <w:rPr>
          <w:noProof/>
          <w:sz w:val="20"/>
          <w:szCs w:val="20"/>
        </w:rPr>
        <w:t>Paolo</w:t>
      </w:r>
      <w:r w:rsidR="00C95E70" w:rsidRPr="00C95E70">
        <w:rPr>
          <w:noProof/>
          <w:spacing w:val="-40"/>
          <w:sz w:val="20"/>
          <w:szCs w:val="20"/>
        </w:rPr>
        <w:t xml:space="preserve"> </w:t>
      </w:r>
      <w:r w:rsidRPr="00C925D2">
        <w:rPr>
          <w:noProof/>
          <w:sz w:val="20"/>
          <w:szCs w:val="20"/>
        </w:rPr>
        <w:t>Squillacioti</w:t>
      </w:r>
      <w:r w:rsidR="00C95E70" w:rsidRPr="00C95E70">
        <w:rPr>
          <w:noProof/>
          <w:spacing w:val="-40"/>
          <w:sz w:val="20"/>
          <w:szCs w:val="20"/>
        </w:rPr>
        <w:t xml:space="preserve"> </w:t>
      </w:r>
      <w:r w:rsidRPr="00C925D2">
        <w:rPr>
          <w:noProof/>
          <w:sz w:val="20"/>
          <w:szCs w:val="20"/>
        </w:rPr>
        <w:t>(2013-</w:t>
      </w:r>
      <w:r w:rsidR="00C925D2">
        <w:rPr>
          <w:noProof/>
          <w:sz w:val="20"/>
          <w:szCs w:val="20"/>
        </w:rPr>
        <w:t>2014</w:t>
      </w:r>
      <w:r w:rsidRPr="00C925D2">
        <w:rPr>
          <w:noProof/>
          <w:sz w:val="20"/>
          <w:szCs w:val="20"/>
        </w:rPr>
        <w:t>),</w:t>
      </w:r>
      <w:r w:rsidR="00C95E70" w:rsidRPr="00C95E70">
        <w:rPr>
          <w:noProof/>
          <w:spacing w:val="-40"/>
          <w:sz w:val="20"/>
          <w:szCs w:val="20"/>
        </w:rPr>
        <w:t xml:space="preserve"> </w:t>
      </w:r>
      <w:r w:rsidR="00C925D2">
        <w:rPr>
          <w:noProof/>
          <w:sz w:val="20"/>
          <w:szCs w:val="20"/>
        </w:rPr>
        <w:t>Lino</w:t>
      </w:r>
      <w:r w:rsidR="00C95E70" w:rsidRPr="00C95E70">
        <w:rPr>
          <w:noProof/>
          <w:spacing w:val="-40"/>
          <w:sz w:val="20"/>
          <w:szCs w:val="20"/>
        </w:rPr>
        <w:t xml:space="preserve"> </w:t>
      </w:r>
      <w:r w:rsidR="00C925D2">
        <w:rPr>
          <w:noProof/>
          <w:sz w:val="20"/>
          <w:szCs w:val="20"/>
        </w:rPr>
        <w:t>Leonardi</w:t>
      </w:r>
      <w:r w:rsidR="00C95E70" w:rsidRPr="00C95E70">
        <w:rPr>
          <w:noProof/>
          <w:spacing w:val="-40"/>
          <w:sz w:val="20"/>
          <w:szCs w:val="20"/>
        </w:rPr>
        <w:t xml:space="preserve"> </w:t>
      </w:r>
      <w:r w:rsidR="00C925D2">
        <w:rPr>
          <w:noProof/>
          <w:sz w:val="20"/>
          <w:szCs w:val="20"/>
        </w:rPr>
        <w:t>(2014-),</w:t>
      </w:r>
      <w:r w:rsidR="00C95E70" w:rsidRPr="00C95E70">
        <w:rPr>
          <w:noProof/>
          <w:spacing w:val="-40"/>
          <w:sz w:val="20"/>
          <w:szCs w:val="20"/>
        </w:rPr>
        <w:t xml:space="preserve"> </w:t>
      </w:r>
      <w:r w:rsidRPr="00C925D2">
        <w:rPr>
          <w:noProof/>
          <w:sz w:val="20"/>
          <w:szCs w:val="20"/>
        </w:rPr>
        <w:t>in rete, C.N.R., 1997ss.</w:t>
      </w:r>
    </w:p>
    <w:p w:rsidR="00C36C2F" w:rsidRPr="00C028A5" w:rsidRDefault="00C36C2F" w:rsidP="00C36C2F">
      <w:pPr>
        <w:tabs>
          <w:tab w:val="left" w:pos="567"/>
          <w:tab w:val="left" w:pos="851"/>
        </w:tabs>
        <w:spacing w:line="264" w:lineRule="auto"/>
        <w:jc w:val="both"/>
        <w:rPr>
          <w:noProof/>
          <w:sz w:val="28"/>
          <w:szCs w:val="20"/>
        </w:rPr>
      </w:pPr>
    </w:p>
    <w:p w:rsidR="00C36C2F" w:rsidRPr="00A36A78" w:rsidRDefault="00C36C2F" w:rsidP="008D7BB6">
      <w:pPr>
        <w:keepNext/>
        <w:tabs>
          <w:tab w:val="left" w:pos="567"/>
          <w:tab w:val="left" w:pos="851"/>
        </w:tabs>
        <w:spacing w:line="264" w:lineRule="auto"/>
        <w:jc w:val="both"/>
        <w:rPr>
          <w:noProof/>
          <w:sz w:val="20"/>
          <w:szCs w:val="20"/>
        </w:rPr>
      </w:pPr>
      <w:r w:rsidRPr="00A36A78">
        <w:rPr>
          <w:noProof/>
          <w:sz w:val="20"/>
          <w:szCs w:val="20"/>
        </w:rPr>
        <w:t>Edizioni</w:t>
      </w:r>
      <w:r w:rsidRPr="00A36A78">
        <w:rPr>
          <w:noProof/>
          <w:spacing w:val="-10"/>
          <w:sz w:val="20"/>
          <w:szCs w:val="20"/>
        </w:rPr>
        <w:t xml:space="preserve"> </w:t>
      </w:r>
    </w:p>
    <w:p w:rsidR="00C36C2F" w:rsidRPr="00C028A5" w:rsidRDefault="00C36C2F" w:rsidP="008D7BB6">
      <w:pPr>
        <w:keepNext/>
        <w:tabs>
          <w:tab w:val="left" w:pos="567"/>
          <w:tab w:val="left" w:pos="851"/>
          <w:tab w:val="left" w:pos="1080"/>
        </w:tabs>
        <w:spacing w:line="264" w:lineRule="auto"/>
        <w:jc w:val="both"/>
        <w:rPr>
          <w:noProof/>
          <w:sz w:val="18"/>
          <w:szCs w:val="20"/>
        </w:rPr>
      </w:pPr>
    </w:p>
    <w:p w:rsidR="00D0397B" w:rsidRPr="00E12A86" w:rsidRDefault="00D0397B" w:rsidP="001F11F0">
      <w:pPr>
        <w:keepNext/>
        <w:tabs>
          <w:tab w:val="left" w:pos="567"/>
          <w:tab w:val="left" w:pos="851"/>
          <w:tab w:val="left" w:pos="1080"/>
        </w:tabs>
        <w:spacing w:line="264" w:lineRule="auto"/>
        <w:ind w:left="851" w:hanging="851"/>
        <w:jc w:val="both"/>
        <w:rPr>
          <w:noProof/>
          <w:sz w:val="20"/>
          <w:szCs w:val="20"/>
        </w:rPr>
      </w:pPr>
      <w:r w:rsidRPr="00E12A86">
        <w:rPr>
          <w:noProof/>
          <w:sz w:val="20"/>
          <w:szCs w:val="20"/>
        </w:rPr>
        <w:t>Arnaut Daniel</w:t>
      </w:r>
    </w:p>
    <w:p w:rsidR="00D0397B" w:rsidRPr="006370AE" w:rsidRDefault="00DD259C" w:rsidP="00386E1C">
      <w:pPr>
        <w:tabs>
          <w:tab w:val="left" w:pos="567"/>
          <w:tab w:val="left" w:pos="851"/>
          <w:tab w:val="left" w:pos="1080"/>
        </w:tabs>
        <w:spacing w:line="264" w:lineRule="auto"/>
        <w:ind w:left="737"/>
        <w:jc w:val="both"/>
        <w:rPr>
          <w:noProof/>
          <w:color w:val="7F7F7F" w:themeColor="text1" w:themeTint="80"/>
          <w:sz w:val="20"/>
          <w:szCs w:val="20"/>
        </w:rPr>
      </w:pPr>
      <w:r w:rsidRPr="00E12A86">
        <w:rPr>
          <w:noProof/>
          <w:sz w:val="20"/>
          <w:szCs w:val="20"/>
        </w:rPr>
        <w:t>Arnaut Daniel</w:t>
      </w:r>
      <w:r w:rsidR="00D0397B" w:rsidRPr="00E12A86">
        <w:rPr>
          <w:noProof/>
          <w:sz w:val="20"/>
          <w:szCs w:val="20"/>
        </w:rPr>
        <w:t xml:space="preserve">, </w:t>
      </w:r>
      <w:r w:rsidR="00D0397B" w:rsidRPr="00E12A86">
        <w:rPr>
          <w:i/>
          <w:noProof/>
          <w:sz w:val="20"/>
          <w:szCs w:val="20"/>
        </w:rPr>
        <w:t>L’aur’amara</w:t>
      </w:r>
      <w:r w:rsidR="00D0397B" w:rsidRPr="00E12A86">
        <w:rPr>
          <w:noProof/>
          <w:sz w:val="20"/>
          <w:szCs w:val="20"/>
        </w:rPr>
        <w:t xml:space="preserve">, a cura di Mario Eusebi, </w:t>
      </w:r>
      <w:r w:rsidR="009B73FF" w:rsidRPr="00E12A86">
        <w:rPr>
          <w:noProof/>
          <w:sz w:val="20"/>
          <w:szCs w:val="20"/>
        </w:rPr>
        <w:t>Parma 1995 (</w:t>
      </w:r>
      <w:r w:rsidR="00D0397B" w:rsidRPr="00E12A86">
        <w:rPr>
          <w:noProof/>
          <w:sz w:val="20"/>
          <w:szCs w:val="20"/>
        </w:rPr>
        <w:t>Milano 1984</w:t>
      </w:r>
      <w:r w:rsidR="009B73FF" w:rsidRPr="00E12A86">
        <w:rPr>
          <w:noProof/>
          <w:sz w:val="20"/>
          <w:szCs w:val="20"/>
          <w:vertAlign w:val="superscript"/>
        </w:rPr>
        <w:t>1</w:t>
      </w:r>
      <w:r w:rsidR="009B73FF" w:rsidRPr="00E12A86">
        <w:rPr>
          <w:noProof/>
          <w:sz w:val="20"/>
          <w:szCs w:val="20"/>
        </w:rPr>
        <w:t>)</w:t>
      </w:r>
      <w:r w:rsidR="00D0397B" w:rsidRPr="00E12A86">
        <w:rPr>
          <w:noProof/>
          <w:sz w:val="20"/>
          <w:szCs w:val="20"/>
        </w:rPr>
        <w:t>.</w:t>
      </w:r>
    </w:p>
    <w:p w:rsidR="008D7BB6" w:rsidRPr="00F9542F" w:rsidRDefault="008D7BB6" w:rsidP="008D7BB6">
      <w:pPr>
        <w:tabs>
          <w:tab w:val="left" w:pos="567"/>
          <w:tab w:val="left" w:pos="851"/>
          <w:tab w:val="left" w:pos="1080"/>
        </w:tabs>
        <w:spacing w:line="264" w:lineRule="auto"/>
        <w:ind w:left="851"/>
        <w:jc w:val="both"/>
        <w:rPr>
          <w:color w:val="7F7F7F" w:themeColor="text1" w:themeTint="80"/>
          <w:sz w:val="16"/>
          <w:szCs w:val="12"/>
        </w:rPr>
      </w:pPr>
    </w:p>
    <w:p w:rsidR="00514319" w:rsidRPr="00980EB6" w:rsidRDefault="00514319" w:rsidP="00514319">
      <w:pPr>
        <w:keepNext/>
        <w:tabs>
          <w:tab w:val="left" w:pos="567"/>
          <w:tab w:val="left" w:pos="851"/>
          <w:tab w:val="left" w:pos="1080"/>
        </w:tabs>
        <w:spacing w:line="264" w:lineRule="auto"/>
        <w:ind w:left="851" w:hanging="851"/>
        <w:jc w:val="both"/>
        <w:rPr>
          <w:sz w:val="20"/>
          <w:szCs w:val="20"/>
          <w:lang w:val="fr-FR"/>
        </w:rPr>
      </w:pPr>
      <w:r w:rsidRPr="00980EB6">
        <w:rPr>
          <w:sz w:val="20"/>
          <w:szCs w:val="20"/>
          <w:lang w:val="fr-FR"/>
        </w:rPr>
        <w:t>Bernart de Ventadorn</w:t>
      </w:r>
    </w:p>
    <w:p w:rsidR="00514319" w:rsidRPr="00980EB6" w:rsidRDefault="00514319" w:rsidP="00514319">
      <w:pPr>
        <w:tabs>
          <w:tab w:val="left" w:pos="567"/>
          <w:tab w:val="left" w:pos="851"/>
          <w:tab w:val="left" w:pos="1080"/>
        </w:tabs>
        <w:spacing w:line="264" w:lineRule="auto"/>
        <w:ind w:left="737"/>
        <w:jc w:val="both"/>
        <w:rPr>
          <w:sz w:val="20"/>
          <w:szCs w:val="20"/>
          <w:lang w:val="fr-FR"/>
        </w:rPr>
      </w:pPr>
      <w:r w:rsidRPr="00980EB6">
        <w:rPr>
          <w:sz w:val="20"/>
          <w:szCs w:val="20"/>
          <w:lang w:val="fr-FR"/>
        </w:rPr>
        <w:t xml:space="preserve">Bernart von Ventadorn, </w:t>
      </w:r>
      <w:r w:rsidRPr="00980EB6">
        <w:rPr>
          <w:i/>
          <w:sz w:val="20"/>
          <w:szCs w:val="20"/>
          <w:lang w:val="fr-FR"/>
        </w:rPr>
        <w:t>Seine Lieder</w:t>
      </w:r>
      <w:r w:rsidRPr="00980EB6">
        <w:rPr>
          <w:sz w:val="20"/>
          <w:szCs w:val="20"/>
          <w:lang w:val="fr-FR"/>
        </w:rPr>
        <w:t xml:space="preserve"> mit Einleitung und Glossar, herausgegeben von Carl Appel, Halle 1915.</w:t>
      </w:r>
    </w:p>
    <w:p w:rsidR="00F9542F" w:rsidRPr="00980EB6" w:rsidRDefault="00F9542F" w:rsidP="00F9542F">
      <w:pPr>
        <w:tabs>
          <w:tab w:val="left" w:pos="567"/>
          <w:tab w:val="left" w:pos="851"/>
          <w:tab w:val="left" w:pos="1080"/>
        </w:tabs>
        <w:spacing w:line="264" w:lineRule="auto"/>
        <w:ind w:left="851"/>
        <w:jc w:val="both"/>
        <w:rPr>
          <w:color w:val="7F7F7F" w:themeColor="text1" w:themeTint="80"/>
          <w:sz w:val="16"/>
          <w:szCs w:val="12"/>
          <w:lang w:val="fr-FR"/>
        </w:rPr>
      </w:pPr>
    </w:p>
    <w:p w:rsidR="003209DE" w:rsidRPr="00980EB6" w:rsidRDefault="003209DE" w:rsidP="00514319">
      <w:pPr>
        <w:keepNext/>
        <w:tabs>
          <w:tab w:val="left" w:pos="567"/>
          <w:tab w:val="left" w:pos="851"/>
          <w:tab w:val="left" w:pos="1080"/>
        </w:tabs>
        <w:spacing w:line="264" w:lineRule="auto"/>
        <w:ind w:left="851" w:hanging="851"/>
        <w:jc w:val="both"/>
        <w:rPr>
          <w:sz w:val="20"/>
          <w:szCs w:val="20"/>
          <w:lang w:val="fr-FR"/>
        </w:rPr>
      </w:pPr>
      <w:r w:rsidRPr="00980EB6">
        <w:rPr>
          <w:sz w:val="20"/>
          <w:szCs w:val="20"/>
          <w:lang w:val="fr-FR"/>
        </w:rPr>
        <w:t>Bertran de Born</w:t>
      </w:r>
    </w:p>
    <w:p w:rsidR="003209DE" w:rsidRDefault="003209DE" w:rsidP="003209DE">
      <w:pPr>
        <w:tabs>
          <w:tab w:val="left" w:pos="567"/>
          <w:tab w:val="left" w:pos="851"/>
          <w:tab w:val="left" w:pos="1080"/>
        </w:tabs>
        <w:spacing w:line="264" w:lineRule="auto"/>
        <w:ind w:left="737"/>
        <w:jc w:val="both"/>
        <w:rPr>
          <w:sz w:val="20"/>
          <w:szCs w:val="20"/>
          <w:lang w:val="fr-FR"/>
        </w:rPr>
      </w:pPr>
      <w:r w:rsidRPr="00980EB6">
        <w:rPr>
          <w:sz w:val="20"/>
          <w:szCs w:val="20"/>
          <w:lang w:val="fr-FR"/>
        </w:rPr>
        <w:t xml:space="preserve">Gérard Gouiran, </w:t>
      </w:r>
      <w:r w:rsidRPr="00980EB6">
        <w:rPr>
          <w:i/>
          <w:sz w:val="20"/>
          <w:szCs w:val="20"/>
          <w:lang w:val="fr-FR"/>
        </w:rPr>
        <w:t>L’amour et la guerre.</w:t>
      </w:r>
      <w:r w:rsidRPr="00980EB6">
        <w:rPr>
          <w:sz w:val="20"/>
          <w:szCs w:val="20"/>
          <w:lang w:val="fr-FR"/>
        </w:rPr>
        <w:t xml:space="preserve"> </w:t>
      </w:r>
      <w:r w:rsidRPr="003209DE">
        <w:rPr>
          <w:i/>
          <w:sz w:val="20"/>
          <w:szCs w:val="20"/>
          <w:lang w:val="fr-FR"/>
        </w:rPr>
        <w:t>L</w:t>
      </w:r>
      <w:r>
        <w:rPr>
          <w:i/>
          <w:sz w:val="20"/>
          <w:szCs w:val="20"/>
          <w:lang w:val="fr-FR"/>
        </w:rPr>
        <w:t>’</w:t>
      </w:r>
      <w:r w:rsidRPr="003209DE">
        <w:rPr>
          <w:i/>
          <w:sz w:val="20"/>
          <w:szCs w:val="20"/>
          <w:lang w:val="fr-FR"/>
        </w:rPr>
        <w:t>œuvre de Bertran de Born</w:t>
      </w:r>
      <w:r>
        <w:rPr>
          <w:sz w:val="20"/>
          <w:szCs w:val="20"/>
          <w:lang w:val="fr-FR"/>
        </w:rPr>
        <w:t>,</w:t>
      </w:r>
      <w:r w:rsidRPr="003209DE">
        <w:rPr>
          <w:sz w:val="20"/>
          <w:szCs w:val="20"/>
          <w:lang w:val="fr-FR"/>
        </w:rPr>
        <w:t xml:space="preserve"> </w:t>
      </w:r>
      <w:r w:rsidR="008349F3">
        <w:rPr>
          <w:sz w:val="20"/>
          <w:szCs w:val="20"/>
          <w:lang w:val="fr-FR"/>
        </w:rPr>
        <w:t xml:space="preserve">2 voll., </w:t>
      </w:r>
      <w:r w:rsidRPr="003209DE">
        <w:rPr>
          <w:sz w:val="20"/>
          <w:szCs w:val="20"/>
          <w:lang w:val="fr-FR"/>
        </w:rPr>
        <w:t>Aix-en-Provence 1985</w:t>
      </w:r>
      <w:r w:rsidR="006331C6">
        <w:rPr>
          <w:sz w:val="20"/>
          <w:szCs w:val="20"/>
          <w:lang w:val="fr-FR"/>
        </w:rPr>
        <w:t>.</w:t>
      </w:r>
    </w:p>
    <w:p w:rsidR="00F9542F" w:rsidRPr="00F246CE" w:rsidRDefault="00F9542F" w:rsidP="00F9542F">
      <w:pPr>
        <w:tabs>
          <w:tab w:val="left" w:pos="567"/>
          <w:tab w:val="left" w:pos="851"/>
          <w:tab w:val="left" w:pos="1080"/>
        </w:tabs>
        <w:spacing w:line="264" w:lineRule="auto"/>
        <w:ind w:left="851"/>
        <w:jc w:val="both"/>
        <w:rPr>
          <w:color w:val="7F7F7F" w:themeColor="text1" w:themeTint="80"/>
          <w:sz w:val="16"/>
          <w:szCs w:val="12"/>
          <w:lang w:val="fr-FR"/>
        </w:rPr>
      </w:pPr>
    </w:p>
    <w:p w:rsidR="00BC0352" w:rsidRPr="00BC0352" w:rsidRDefault="00BC0352" w:rsidP="002B0BED">
      <w:pPr>
        <w:keepNext/>
        <w:tabs>
          <w:tab w:val="left" w:pos="567"/>
          <w:tab w:val="left" w:pos="851"/>
          <w:tab w:val="left" w:pos="1080"/>
        </w:tabs>
        <w:spacing w:line="264" w:lineRule="auto"/>
        <w:ind w:left="851" w:hanging="851"/>
        <w:jc w:val="both"/>
        <w:rPr>
          <w:i/>
          <w:sz w:val="20"/>
          <w:szCs w:val="20"/>
        </w:rPr>
      </w:pPr>
      <w:r w:rsidRPr="00BC0352">
        <w:rPr>
          <w:i/>
          <w:sz w:val="20"/>
          <w:szCs w:val="20"/>
        </w:rPr>
        <w:t>Boeci</w:t>
      </w:r>
    </w:p>
    <w:p w:rsidR="00BC0352" w:rsidRDefault="00BC0352" w:rsidP="00BC0352">
      <w:pPr>
        <w:tabs>
          <w:tab w:val="left" w:pos="567"/>
          <w:tab w:val="left" w:pos="851"/>
          <w:tab w:val="left" w:pos="1080"/>
        </w:tabs>
        <w:spacing w:line="264" w:lineRule="auto"/>
        <w:ind w:left="737"/>
        <w:jc w:val="both"/>
        <w:rPr>
          <w:sz w:val="20"/>
          <w:szCs w:val="20"/>
        </w:rPr>
      </w:pPr>
      <w:r w:rsidRPr="00BC0352">
        <w:rPr>
          <w:sz w:val="20"/>
          <w:szCs w:val="20"/>
        </w:rPr>
        <w:t xml:space="preserve">Christoph Schwarze, </w:t>
      </w:r>
      <w:r w:rsidRPr="00BC0352">
        <w:rPr>
          <w:i/>
          <w:sz w:val="20"/>
          <w:szCs w:val="20"/>
        </w:rPr>
        <w:t>Der altprovenzalische «Boeci»</w:t>
      </w:r>
      <w:r w:rsidRPr="00BC0352">
        <w:rPr>
          <w:sz w:val="20"/>
          <w:szCs w:val="20"/>
        </w:rPr>
        <w:t>, Münster 1963</w:t>
      </w:r>
      <w:r>
        <w:rPr>
          <w:sz w:val="20"/>
          <w:szCs w:val="20"/>
        </w:rPr>
        <w:t>.</w:t>
      </w:r>
    </w:p>
    <w:p w:rsidR="00BC0352" w:rsidRPr="00BC0352" w:rsidRDefault="00BC0352" w:rsidP="002B0BED">
      <w:pPr>
        <w:keepNext/>
        <w:tabs>
          <w:tab w:val="left" w:pos="567"/>
          <w:tab w:val="left" w:pos="851"/>
          <w:tab w:val="left" w:pos="1080"/>
        </w:tabs>
        <w:spacing w:line="264" w:lineRule="auto"/>
        <w:ind w:left="851" w:hanging="851"/>
        <w:jc w:val="both"/>
        <w:rPr>
          <w:sz w:val="16"/>
          <w:szCs w:val="20"/>
        </w:rPr>
      </w:pPr>
    </w:p>
    <w:p w:rsidR="00DD2F0A" w:rsidRPr="00310A90" w:rsidRDefault="00DD2F0A" w:rsidP="002B0BED">
      <w:pPr>
        <w:keepNext/>
        <w:tabs>
          <w:tab w:val="left" w:pos="567"/>
          <w:tab w:val="left" w:pos="851"/>
          <w:tab w:val="left" w:pos="1080"/>
        </w:tabs>
        <w:spacing w:line="264" w:lineRule="auto"/>
        <w:ind w:left="851" w:hanging="851"/>
        <w:jc w:val="both"/>
        <w:rPr>
          <w:sz w:val="20"/>
          <w:szCs w:val="20"/>
          <w:lang w:val="en-US"/>
        </w:rPr>
      </w:pPr>
      <w:r w:rsidRPr="00310A90">
        <w:rPr>
          <w:sz w:val="20"/>
          <w:szCs w:val="20"/>
          <w:lang w:val="en-US"/>
        </w:rPr>
        <w:t xml:space="preserve">Bonifaci Calvo </w:t>
      </w:r>
      <w:r w:rsidR="00971C6A" w:rsidRPr="00310A90">
        <w:rPr>
          <w:sz w:val="20"/>
          <w:szCs w:val="20"/>
          <w:lang w:val="en-US"/>
        </w:rPr>
        <w:t>~</w:t>
      </w:r>
      <w:r w:rsidRPr="00310A90">
        <w:rPr>
          <w:sz w:val="20"/>
          <w:szCs w:val="20"/>
          <w:lang w:val="en-US"/>
        </w:rPr>
        <w:t xml:space="preserve"> Luquet Gatelus</w:t>
      </w:r>
      <w:r w:rsidR="0005676A" w:rsidRPr="00310A90">
        <w:rPr>
          <w:sz w:val="20"/>
          <w:szCs w:val="20"/>
          <w:lang w:val="en-US"/>
        </w:rPr>
        <w:t xml:space="preserve"> (</w:t>
      </w:r>
      <w:r w:rsidR="0005676A" w:rsidRPr="00310A90">
        <w:rPr>
          <w:i/>
          <w:sz w:val="20"/>
          <w:szCs w:val="20"/>
          <w:lang w:val="en-US"/>
        </w:rPr>
        <w:t>BdT</w:t>
      </w:r>
      <w:r w:rsidR="0005676A" w:rsidRPr="00310A90">
        <w:rPr>
          <w:sz w:val="20"/>
          <w:szCs w:val="20"/>
          <w:lang w:val="en-US"/>
        </w:rPr>
        <w:t xml:space="preserve"> 101.8a = 290.2)</w:t>
      </w:r>
    </w:p>
    <w:p w:rsidR="00C028A5" w:rsidRDefault="0005676A" w:rsidP="00C925D2">
      <w:pPr>
        <w:widowControl w:val="0"/>
        <w:tabs>
          <w:tab w:val="left" w:pos="567"/>
          <w:tab w:val="left" w:pos="851"/>
          <w:tab w:val="left" w:pos="1080"/>
        </w:tabs>
        <w:spacing w:line="264" w:lineRule="auto"/>
        <w:ind w:left="737"/>
        <w:jc w:val="both"/>
        <w:rPr>
          <w:sz w:val="20"/>
          <w:szCs w:val="20"/>
        </w:rPr>
      </w:pPr>
      <w:r w:rsidRPr="0005676A">
        <w:rPr>
          <w:sz w:val="20"/>
          <w:szCs w:val="20"/>
          <w:lang w:val="en-GB"/>
        </w:rPr>
        <w:t xml:space="preserve">Ruth Harvey – Linda Paterson, </w:t>
      </w:r>
      <w:r w:rsidRPr="0005676A">
        <w:rPr>
          <w:i/>
          <w:sz w:val="20"/>
          <w:szCs w:val="20"/>
          <w:lang w:val="en-GB"/>
        </w:rPr>
        <w:t xml:space="preserve">The Troubadour </w:t>
      </w:r>
      <w:r w:rsidR="00386E1C">
        <w:rPr>
          <w:i/>
          <w:sz w:val="20"/>
          <w:szCs w:val="20"/>
          <w:lang w:val="en-GB"/>
        </w:rPr>
        <w:t>T</w:t>
      </w:r>
      <w:r w:rsidRPr="0005676A">
        <w:rPr>
          <w:i/>
          <w:sz w:val="20"/>
          <w:szCs w:val="20"/>
          <w:lang w:val="en-GB"/>
        </w:rPr>
        <w:t>ensos and Part</w:t>
      </w:r>
      <w:r w:rsidRPr="0005676A">
        <w:rPr>
          <w:i/>
          <w:sz w:val="20"/>
          <w:szCs w:val="20"/>
          <w:lang w:val="en-GB"/>
        </w:rPr>
        <w:t>i</w:t>
      </w:r>
      <w:r w:rsidRPr="0005676A">
        <w:rPr>
          <w:i/>
          <w:sz w:val="20"/>
          <w:szCs w:val="20"/>
          <w:lang w:val="en-GB"/>
        </w:rPr>
        <w:t>mens: A Critical Edition</w:t>
      </w:r>
      <w:r w:rsidRPr="0005676A">
        <w:rPr>
          <w:sz w:val="20"/>
          <w:szCs w:val="20"/>
          <w:lang w:val="en-GB"/>
        </w:rPr>
        <w:t xml:space="preserve">, </w:t>
      </w:r>
      <w:r>
        <w:rPr>
          <w:sz w:val="20"/>
          <w:szCs w:val="20"/>
          <w:lang w:val="en-GB"/>
        </w:rPr>
        <w:t xml:space="preserve">3 voll., </w:t>
      </w:r>
      <w:r w:rsidRPr="0005676A">
        <w:rPr>
          <w:sz w:val="20"/>
          <w:szCs w:val="20"/>
          <w:lang w:val="en-GB"/>
        </w:rPr>
        <w:t>Cambridge 2010</w:t>
      </w:r>
      <w:r w:rsidR="00DD2F0A" w:rsidRPr="00DD2F0A">
        <w:rPr>
          <w:sz w:val="20"/>
          <w:szCs w:val="20"/>
          <w:lang w:val="en-GB"/>
        </w:rPr>
        <w:t xml:space="preserve">, </w:t>
      </w:r>
      <w:r w:rsidR="00DD2F0A">
        <w:rPr>
          <w:sz w:val="20"/>
          <w:szCs w:val="20"/>
          <w:lang w:val="en-GB"/>
        </w:rPr>
        <w:t xml:space="preserve">vol. </w:t>
      </w:r>
      <w:r w:rsidR="00DD2F0A" w:rsidRPr="00F77306">
        <w:rPr>
          <w:sz w:val="20"/>
          <w:szCs w:val="20"/>
        </w:rPr>
        <w:t>I, p.</w:t>
      </w:r>
      <w:r w:rsidRPr="00F77306">
        <w:rPr>
          <w:sz w:val="20"/>
          <w:szCs w:val="20"/>
        </w:rPr>
        <w:t xml:space="preserve"> </w:t>
      </w:r>
      <w:r w:rsidR="00DD2F0A" w:rsidRPr="00F77306">
        <w:rPr>
          <w:sz w:val="20"/>
          <w:szCs w:val="20"/>
        </w:rPr>
        <w:t>219</w:t>
      </w:r>
      <w:r w:rsidRPr="00F77306">
        <w:rPr>
          <w:sz w:val="20"/>
          <w:szCs w:val="20"/>
        </w:rPr>
        <w:t>.</w:t>
      </w:r>
    </w:p>
    <w:p w:rsidR="00DD2F0A" w:rsidRPr="00F77306" w:rsidRDefault="00C028A5" w:rsidP="00C925D2">
      <w:pPr>
        <w:widowControl w:val="0"/>
        <w:tabs>
          <w:tab w:val="left" w:pos="567"/>
          <w:tab w:val="left" w:pos="851"/>
          <w:tab w:val="left" w:pos="1080"/>
        </w:tabs>
        <w:spacing w:line="264" w:lineRule="auto"/>
        <w:ind w:left="737"/>
        <w:jc w:val="both"/>
        <w:rPr>
          <w:sz w:val="20"/>
          <w:szCs w:val="20"/>
        </w:rPr>
      </w:pPr>
      <w:r>
        <w:rPr>
          <w:sz w:val="20"/>
          <w:szCs w:val="20"/>
        </w:rPr>
        <w:t>[</w:t>
      </w:r>
      <w:r w:rsidRPr="00C028A5">
        <w:rPr>
          <w:sz w:val="20"/>
          <w:szCs w:val="20"/>
          <w:highlight w:val="lightGray"/>
        </w:rPr>
        <w:t>esempio di citazione incrociata</w:t>
      </w:r>
      <w:r>
        <w:rPr>
          <w:sz w:val="20"/>
          <w:szCs w:val="20"/>
        </w:rPr>
        <w:t>]</w:t>
      </w:r>
      <w:r w:rsidR="00DD2F0A" w:rsidRPr="00F77306">
        <w:rPr>
          <w:sz w:val="20"/>
          <w:szCs w:val="20"/>
        </w:rPr>
        <w:t xml:space="preserve"> </w:t>
      </w:r>
    </w:p>
    <w:p w:rsidR="00F9542F" w:rsidRPr="00F9542F" w:rsidRDefault="00F9542F" w:rsidP="00F9542F">
      <w:pPr>
        <w:tabs>
          <w:tab w:val="left" w:pos="567"/>
          <w:tab w:val="left" w:pos="851"/>
          <w:tab w:val="left" w:pos="1080"/>
        </w:tabs>
        <w:spacing w:line="264" w:lineRule="auto"/>
        <w:ind w:left="851"/>
        <w:jc w:val="both"/>
        <w:rPr>
          <w:color w:val="7F7F7F" w:themeColor="text1" w:themeTint="80"/>
          <w:sz w:val="16"/>
          <w:szCs w:val="12"/>
        </w:rPr>
      </w:pPr>
    </w:p>
    <w:p w:rsidR="00107DF4" w:rsidRDefault="00107DF4" w:rsidP="00C144D1">
      <w:pPr>
        <w:tabs>
          <w:tab w:val="left" w:pos="567"/>
          <w:tab w:val="left" w:pos="851"/>
          <w:tab w:val="left" w:pos="1080"/>
        </w:tabs>
        <w:spacing w:line="264" w:lineRule="auto"/>
        <w:ind w:left="851" w:hanging="851"/>
        <w:jc w:val="both"/>
        <w:rPr>
          <w:sz w:val="20"/>
          <w:szCs w:val="20"/>
        </w:rPr>
      </w:pPr>
      <w:r>
        <w:rPr>
          <w:sz w:val="20"/>
          <w:szCs w:val="20"/>
        </w:rPr>
        <w:t>Cercamon</w:t>
      </w:r>
    </w:p>
    <w:p w:rsidR="00107DF4" w:rsidRDefault="00107DF4" w:rsidP="00107DF4">
      <w:pPr>
        <w:tabs>
          <w:tab w:val="left" w:pos="567"/>
          <w:tab w:val="left" w:pos="851"/>
          <w:tab w:val="left" w:pos="1080"/>
        </w:tabs>
        <w:spacing w:line="264" w:lineRule="auto"/>
        <w:ind w:left="737"/>
        <w:jc w:val="both"/>
        <w:rPr>
          <w:sz w:val="20"/>
          <w:szCs w:val="20"/>
        </w:rPr>
      </w:pPr>
      <w:r w:rsidRPr="00107DF4">
        <w:rPr>
          <w:sz w:val="20"/>
          <w:szCs w:val="20"/>
        </w:rPr>
        <w:t xml:space="preserve">Valeria Tortoreto, </w:t>
      </w:r>
      <w:r w:rsidRPr="00107DF4">
        <w:rPr>
          <w:i/>
          <w:sz w:val="20"/>
          <w:szCs w:val="20"/>
        </w:rPr>
        <w:t xml:space="preserve">Il trovatore </w:t>
      </w:r>
      <w:r w:rsidRPr="00F77306">
        <w:rPr>
          <w:i/>
          <w:sz w:val="20"/>
          <w:szCs w:val="20"/>
        </w:rPr>
        <w:t>Cercamon</w:t>
      </w:r>
      <w:r w:rsidRPr="00107DF4">
        <w:rPr>
          <w:sz w:val="20"/>
          <w:szCs w:val="20"/>
        </w:rPr>
        <w:t xml:space="preserve">, Modena 1981. </w:t>
      </w:r>
    </w:p>
    <w:p w:rsidR="00093EE9" w:rsidRPr="00F9542F" w:rsidRDefault="00093EE9" w:rsidP="00093EE9">
      <w:pPr>
        <w:tabs>
          <w:tab w:val="left" w:pos="567"/>
          <w:tab w:val="left" w:pos="851"/>
          <w:tab w:val="left" w:pos="1080"/>
        </w:tabs>
        <w:spacing w:line="264" w:lineRule="auto"/>
        <w:ind w:left="851"/>
        <w:jc w:val="both"/>
        <w:rPr>
          <w:color w:val="7F7F7F" w:themeColor="text1" w:themeTint="80"/>
          <w:sz w:val="16"/>
          <w:szCs w:val="12"/>
        </w:rPr>
      </w:pPr>
    </w:p>
    <w:p w:rsidR="00F9542F" w:rsidRPr="00804FD1" w:rsidRDefault="00F9542F" w:rsidP="00C144D1">
      <w:pPr>
        <w:tabs>
          <w:tab w:val="left" w:pos="567"/>
          <w:tab w:val="left" w:pos="851"/>
          <w:tab w:val="left" w:pos="1080"/>
        </w:tabs>
        <w:spacing w:line="264" w:lineRule="auto"/>
        <w:ind w:left="851" w:hanging="851"/>
        <w:jc w:val="both"/>
        <w:rPr>
          <w:sz w:val="20"/>
          <w:szCs w:val="20"/>
          <w:lang w:val="fr-FR"/>
        </w:rPr>
      </w:pPr>
      <w:r w:rsidRPr="00804FD1">
        <w:rPr>
          <w:sz w:val="20"/>
          <w:szCs w:val="20"/>
          <w:lang w:val="fr-FR"/>
        </w:rPr>
        <w:t>Cerveri de Girona</w:t>
      </w:r>
    </w:p>
    <w:p w:rsidR="00F9542F" w:rsidRPr="00F9542F" w:rsidRDefault="00F9542F" w:rsidP="00F9542F">
      <w:pPr>
        <w:tabs>
          <w:tab w:val="left" w:pos="567"/>
          <w:tab w:val="left" w:pos="851"/>
          <w:tab w:val="left" w:pos="1080"/>
        </w:tabs>
        <w:spacing w:line="264" w:lineRule="auto"/>
        <w:ind w:left="737"/>
        <w:jc w:val="both"/>
        <w:rPr>
          <w:sz w:val="20"/>
          <w:szCs w:val="20"/>
          <w:lang w:val="es-ES_tradnl"/>
        </w:rPr>
      </w:pPr>
      <w:r w:rsidRPr="00F9542F">
        <w:rPr>
          <w:sz w:val="20"/>
          <w:szCs w:val="20"/>
          <w:lang w:val="es-ES_tradnl"/>
        </w:rPr>
        <w:t xml:space="preserve">Martín de Riquer, </w:t>
      </w:r>
      <w:r w:rsidRPr="00F9542F">
        <w:rPr>
          <w:i/>
          <w:sz w:val="20"/>
          <w:szCs w:val="20"/>
          <w:lang w:val="es-ES_tradnl"/>
        </w:rPr>
        <w:t>Obras completas del trovador Cerverí de Girona</w:t>
      </w:r>
      <w:r w:rsidRPr="00F9542F">
        <w:rPr>
          <w:sz w:val="20"/>
          <w:szCs w:val="20"/>
          <w:lang w:val="es-ES_tradnl"/>
        </w:rPr>
        <w:t>, Barcelona 1947</w:t>
      </w:r>
      <w:r>
        <w:rPr>
          <w:sz w:val="20"/>
          <w:szCs w:val="20"/>
          <w:lang w:val="es-ES_tradnl"/>
        </w:rPr>
        <w:t>.</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6"/>
          <w:szCs w:val="12"/>
          <w:lang w:val="es-ES_tradnl"/>
        </w:rPr>
      </w:pPr>
    </w:p>
    <w:p w:rsidR="00C144D1" w:rsidRPr="00F246CE" w:rsidRDefault="00C144D1" w:rsidP="00C144D1">
      <w:pPr>
        <w:tabs>
          <w:tab w:val="left" w:pos="567"/>
          <w:tab w:val="left" w:pos="851"/>
          <w:tab w:val="left" w:pos="1080"/>
        </w:tabs>
        <w:spacing w:line="264" w:lineRule="auto"/>
        <w:ind w:left="851" w:hanging="851"/>
        <w:jc w:val="both"/>
        <w:rPr>
          <w:sz w:val="20"/>
          <w:szCs w:val="20"/>
          <w:lang w:val="fr-FR"/>
        </w:rPr>
      </w:pPr>
      <w:r w:rsidRPr="00F246CE">
        <w:rPr>
          <w:sz w:val="20"/>
          <w:szCs w:val="20"/>
          <w:lang w:val="fr-FR"/>
        </w:rPr>
        <w:t xml:space="preserve">Daude de Pradas </w:t>
      </w:r>
    </w:p>
    <w:p w:rsidR="00C144D1" w:rsidRPr="00C144D1" w:rsidRDefault="00C144D1" w:rsidP="00386E1C">
      <w:pPr>
        <w:tabs>
          <w:tab w:val="left" w:pos="567"/>
          <w:tab w:val="left" w:pos="851"/>
          <w:tab w:val="left" w:pos="1080"/>
        </w:tabs>
        <w:spacing w:line="264" w:lineRule="auto"/>
        <w:ind w:left="737"/>
        <w:jc w:val="both"/>
        <w:rPr>
          <w:sz w:val="20"/>
          <w:szCs w:val="20"/>
          <w:lang w:val="fr-FR"/>
        </w:rPr>
      </w:pPr>
      <w:r w:rsidRPr="00C144D1">
        <w:rPr>
          <w:i/>
          <w:sz w:val="20"/>
          <w:szCs w:val="20"/>
          <w:lang w:val="fr-FR"/>
        </w:rPr>
        <w:t>Poésies de Daude de Pradas</w:t>
      </w:r>
      <w:r>
        <w:rPr>
          <w:sz w:val="20"/>
          <w:szCs w:val="20"/>
          <w:lang w:val="fr-FR"/>
        </w:rPr>
        <w:t>,</w:t>
      </w:r>
      <w:r w:rsidRPr="00C144D1">
        <w:rPr>
          <w:sz w:val="20"/>
          <w:szCs w:val="20"/>
          <w:lang w:val="fr-FR"/>
        </w:rPr>
        <w:t xml:space="preserve"> publiées par A. H. Schutz</w:t>
      </w:r>
      <w:r>
        <w:rPr>
          <w:sz w:val="20"/>
          <w:szCs w:val="20"/>
          <w:lang w:val="fr-FR"/>
        </w:rPr>
        <w:t xml:space="preserve">, </w:t>
      </w:r>
      <w:r w:rsidRPr="00C144D1">
        <w:rPr>
          <w:sz w:val="20"/>
          <w:szCs w:val="20"/>
          <w:lang w:val="fr-FR"/>
        </w:rPr>
        <w:t>Toulouse</w:t>
      </w:r>
      <w:r>
        <w:rPr>
          <w:sz w:val="20"/>
          <w:szCs w:val="20"/>
          <w:lang w:val="fr-FR"/>
        </w:rPr>
        <w:t xml:space="preserve"> </w:t>
      </w:r>
      <w:r w:rsidRPr="00C144D1">
        <w:rPr>
          <w:sz w:val="20"/>
          <w:szCs w:val="20"/>
          <w:lang w:val="fr-FR"/>
        </w:rPr>
        <w:t>1933</w:t>
      </w:r>
      <w:r>
        <w:rPr>
          <w:sz w:val="20"/>
          <w:szCs w:val="20"/>
          <w:lang w:val="fr-FR"/>
        </w:rPr>
        <w:t>.</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6"/>
          <w:szCs w:val="12"/>
          <w:lang w:val="fr-FR"/>
        </w:rPr>
      </w:pPr>
    </w:p>
    <w:p w:rsidR="00C916B0" w:rsidRPr="00C916B0" w:rsidRDefault="00C916B0" w:rsidP="00C916B0">
      <w:pPr>
        <w:tabs>
          <w:tab w:val="left" w:pos="567"/>
          <w:tab w:val="left" w:pos="851"/>
          <w:tab w:val="left" w:pos="1080"/>
        </w:tabs>
        <w:spacing w:line="264" w:lineRule="auto"/>
        <w:ind w:left="851" w:hanging="851"/>
        <w:jc w:val="both"/>
        <w:rPr>
          <w:sz w:val="20"/>
          <w:szCs w:val="20"/>
          <w:lang w:val="fr-FR"/>
        </w:rPr>
      </w:pPr>
      <w:r w:rsidRPr="00C916B0">
        <w:rPr>
          <w:sz w:val="20"/>
          <w:szCs w:val="20"/>
          <w:lang w:val="fr-FR"/>
        </w:rPr>
        <w:t>Giraut de Borneil</w:t>
      </w:r>
    </w:p>
    <w:p w:rsidR="00C916B0" w:rsidRPr="00C916B0" w:rsidRDefault="00C916B0" w:rsidP="00C916B0">
      <w:pPr>
        <w:tabs>
          <w:tab w:val="left" w:pos="567"/>
          <w:tab w:val="left" w:pos="851"/>
          <w:tab w:val="left" w:pos="1080"/>
        </w:tabs>
        <w:spacing w:line="264" w:lineRule="auto"/>
        <w:ind w:left="737"/>
        <w:jc w:val="both"/>
        <w:rPr>
          <w:sz w:val="20"/>
          <w:szCs w:val="20"/>
          <w:lang w:val="fr-FR"/>
        </w:rPr>
      </w:pPr>
      <w:r w:rsidRPr="00C916B0">
        <w:rPr>
          <w:i/>
          <w:sz w:val="20"/>
          <w:szCs w:val="20"/>
          <w:lang w:val="fr-FR"/>
        </w:rPr>
        <w:t>Sämtliche Lieder des Trobadors Giraut de Bornelh</w:t>
      </w:r>
      <w:r w:rsidRPr="00C916B0">
        <w:rPr>
          <w:sz w:val="20"/>
          <w:szCs w:val="20"/>
          <w:lang w:val="fr-FR"/>
        </w:rPr>
        <w:t xml:space="preserve">, </w:t>
      </w:r>
      <w:r w:rsidRPr="00B97686">
        <w:rPr>
          <w:noProof/>
          <w:sz w:val="20"/>
          <w:szCs w:val="20"/>
          <w:lang w:val="de-DE"/>
        </w:rPr>
        <w:t>herausgegeben</w:t>
      </w:r>
      <w:r w:rsidRPr="003C77B2">
        <w:rPr>
          <w:noProof/>
          <w:spacing w:val="-10"/>
          <w:sz w:val="20"/>
          <w:szCs w:val="20"/>
          <w:lang w:val="de-DE"/>
        </w:rPr>
        <w:t xml:space="preserve"> </w:t>
      </w:r>
      <w:r w:rsidRPr="00B97686">
        <w:rPr>
          <w:noProof/>
          <w:sz w:val="20"/>
          <w:szCs w:val="20"/>
          <w:lang w:val="de-DE"/>
        </w:rPr>
        <w:t>von</w:t>
      </w:r>
      <w:r w:rsidRPr="00C916B0">
        <w:rPr>
          <w:sz w:val="20"/>
          <w:szCs w:val="20"/>
          <w:lang w:val="fr-FR"/>
        </w:rPr>
        <w:t xml:space="preserve"> Adolf Kolsen, 2 voll., Halle 1910-1935.</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6"/>
          <w:szCs w:val="12"/>
          <w:lang w:val="fr-FR"/>
        </w:rPr>
      </w:pPr>
    </w:p>
    <w:p w:rsidR="00130AE2" w:rsidRPr="00980EB6" w:rsidRDefault="00130AE2" w:rsidP="00C916B0">
      <w:pPr>
        <w:tabs>
          <w:tab w:val="left" w:pos="567"/>
          <w:tab w:val="left" w:pos="851"/>
          <w:tab w:val="left" w:pos="1080"/>
        </w:tabs>
        <w:spacing w:line="264" w:lineRule="auto"/>
        <w:ind w:left="851" w:hanging="851"/>
        <w:jc w:val="both"/>
        <w:rPr>
          <w:sz w:val="20"/>
          <w:szCs w:val="20"/>
          <w:lang w:val="fr-FR"/>
        </w:rPr>
      </w:pPr>
      <w:r w:rsidRPr="00980EB6">
        <w:rPr>
          <w:sz w:val="20"/>
          <w:szCs w:val="20"/>
          <w:lang w:val="fr-FR"/>
        </w:rPr>
        <w:t>Girolamo</w:t>
      </w:r>
    </w:p>
    <w:p w:rsidR="00130AE2" w:rsidRDefault="00130AE2" w:rsidP="00130AE2">
      <w:pPr>
        <w:tabs>
          <w:tab w:val="left" w:pos="567"/>
          <w:tab w:val="left" w:pos="851"/>
          <w:tab w:val="left" w:pos="1080"/>
        </w:tabs>
        <w:spacing w:line="264" w:lineRule="auto"/>
        <w:ind w:left="737"/>
        <w:jc w:val="both"/>
        <w:rPr>
          <w:sz w:val="20"/>
          <w:szCs w:val="20"/>
        </w:rPr>
      </w:pPr>
      <w:r w:rsidRPr="00980EB6">
        <w:rPr>
          <w:sz w:val="20"/>
          <w:szCs w:val="20"/>
          <w:lang w:val="fr-FR"/>
        </w:rPr>
        <w:t xml:space="preserve">Sancti Hieronymi Presbyteri, </w:t>
      </w:r>
      <w:r w:rsidRPr="00980EB6">
        <w:rPr>
          <w:i/>
          <w:sz w:val="20"/>
          <w:szCs w:val="20"/>
          <w:lang w:val="fr-FR"/>
        </w:rPr>
        <w:t>Commentarioli in Psalmos</w:t>
      </w:r>
      <w:r w:rsidRPr="00980EB6">
        <w:rPr>
          <w:sz w:val="20"/>
          <w:szCs w:val="20"/>
          <w:lang w:val="fr-FR"/>
        </w:rPr>
        <w:t xml:space="preserve"> qui depe</w:t>
      </w:r>
      <w:r w:rsidRPr="00980EB6">
        <w:rPr>
          <w:sz w:val="20"/>
          <w:szCs w:val="20"/>
          <w:lang w:val="fr-FR"/>
        </w:rPr>
        <w:t>r</w:t>
      </w:r>
      <w:r w:rsidRPr="00980EB6">
        <w:rPr>
          <w:sz w:val="20"/>
          <w:szCs w:val="20"/>
          <w:lang w:val="fr-FR"/>
        </w:rPr>
        <w:t>diti</w:t>
      </w:r>
      <w:r w:rsidRPr="00980EB6">
        <w:rPr>
          <w:spacing w:val="-20"/>
          <w:sz w:val="20"/>
          <w:szCs w:val="20"/>
          <w:lang w:val="fr-FR"/>
        </w:rPr>
        <w:t xml:space="preserve"> </w:t>
      </w:r>
      <w:r w:rsidRPr="00980EB6">
        <w:rPr>
          <w:sz w:val="20"/>
          <w:szCs w:val="20"/>
          <w:lang w:val="fr-FR"/>
        </w:rPr>
        <w:t>hactenus</w:t>
      </w:r>
      <w:r w:rsidRPr="00980EB6">
        <w:rPr>
          <w:spacing w:val="-20"/>
          <w:sz w:val="20"/>
          <w:szCs w:val="20"/>
          <w:lang w:val="fr-FR"/>
        </w:rPr>
        <w:t xml:space="preserve"> </w:t>
      </w:r>
      <w:r w:rsidRPr="00980EB6">
        <w:rPr>
          <w:sz w:val="20"/>
          <w:szCs w:val="20"/>
          <w:lang w:val="fr-FR"/>
        </w:rPr>
        <w:t>putabantur,</w:t>
      </w:r>
      <w:r w:rsidRPr="00980EB6">
        <w:rPr>
          <w:spacing w:val="-20"/>
          <w:sz w:val="20"/>
          <w:szCs w:val="20"/>
          <w:lang w:val="fr-FR"/>
        </w:rPr>
        <w:t xml:space="preserve"> </w:t>
      </w:r>
      <w:r w:rsidRPr="00980EB6">
        <w:rPr>
          <w:sz w:val="20"/>
          <w:szCs w:val="20"/>
          <w:lang w:val="fr-FR"/>
        </w:rPr>
        <w:t>edidit</w:t>
      </w:r>
      <w:r w:rsidRPr="00980EB6">
        <w:rPr>
          <w:spacing w:val="-20"/>
          <w:sz w:val="20"/>
          <w:szCs w:val="20"/>
          <w:lang w:val="fr-FR"/>
        </w:rPr>
        <w:t xml:space="preserve"> </w:t>
      </w:r>
      <w:r w:rsidRPr="00980EB6">
        <w:rPr>
          <w:sz w:val="20"/>
          <w:szCs w:val="20"/>
          <w:lang w:val="fr-FR"/>
        </w:rPr>
        <w:t>[…]</w:t>
      </w:r>
      <w:r w:rsidRPr="00980EB6">
        <w:rPr>
          <w:spacing w:val="-20"/>
          <w:sz w:val="20"/>
          <w:szCs w:val="20"/>
          <w:lang w:val="fr-FR"/>
        </w:rPr>
        <w:t xml:space="preserve"> </w:t>
      </w:r>
      <w:r w:rsidRPr="0014102F">
        <w:rPr>
          <w:sz w:val="20"/>
          <w:szCs w:val="20"/>
        </w:rPr>
        <w:t>D.</w:t>
      </w:r>
      <w:r w:rsidRPr="0014102F">
        <w:rPr>
          <w:spacing w:val="-20"/>
          <w:sz w:val="20"/>
          <w:szCs w:val="20"/>
        </w:rPr>
        <w:t xml:space="preserve"> </w:t>
      </w:r>
      <w:r w:rsidRPr="0014102F">
        <w:rPr>
          <w:sz w:val="20"/>
          <w:szCs w:val="20"/>
        </w:rPr>
        <w:t>Germanus</w:t>
      </w:r>
      <w:r w:rsidRPr="0014102F">
        <w:rPr>
          <w:spacing w:val="-20"/>
          <w:sz w:val="20"/>
          <w:szCs w:val="20"/>
        </w:rPr>
        <w:t xml:space="preserve"> </w:t>
      </w:r>
      <w:r w:rsidRPr="0014102F">
        <w:rPr>
          <w:sz w:val="20"/>
          <w:szCs w:val="20"/>
        </w:rPr>
        <w:t>Morin,</w:t>
      </w:r>
      <w:r w:rsidRPr="0014102F">
        <w:rPr>
          <w:spacing w:val="-20"/>
          <w:sz w:val="20"/>
          <w:szCs w:val="20"/>
        </w:rPr>
        <w:t xml:space="preserve"> </w:t>
      </w:r>
      <w:r>
        <w:rPr>
          <w:sz w:val="20"/>
          <w:szCs w:val="20"/>
        </w:rPr>
        <w:t>Maredsoli-</w:t>
      </w:r>
      <w:r w:rsidRPr="00130AE2">
        <w:rPr>
          <w:sz w:val="20"/>
          <w:szCs w:val="20"/>
        </w:rPr>
        <w:t>Oxoniae 1895</w:t>
      </w:r>
      <w:r w:rsidR="00CA1BA3">
        <w:rPr>
          <w:sz w:val="20"/>
          <w:szCs w:val="20"/>
        </w:rPr>
        <w:t>.</w:t>
      </w:r>
    </w:p>
    <w:p w:rsidR="00BA349F" w:rsidRPr="00F9542F" w:rsidRDefault="00BA349F" w:rsidP="00BA349F">
      <w:pPr>
        <w:tabs>
          <w:tab w:val="left" w:pos="567"/>
          <w:tab w:val="left" w:pos="851"/>
          <w:tab w:val="left" w:pos="1080"/>
        </w:tabs>
        <w:spacing w:line="264" w:lineRule="auto"/>
        <w:ind w:left="851"/>
        <w:jc w:val="both"/>
        <w:rPr>
          <w:color w:val="7F7F7F" w:themeColor="text1" w:themeTint="80"/>
          <w:sz w:val="16"/>
          <w:szCs w:val="12"/>
        </w:rPr>
      </w:pPr>
    </w:p>
    <w:p w:rsidR="004D1CE2" w:rsidRPr="004D1CE2" w:rsidRDefault="004D1CE2" w:rsidP="00465D6D">
      <w:pPr>
        <w:keepNext/>
        <w:tabs>
          <w:tab w:val="left" w:pos="567"/>
          <w:tab w:val="left" w:pos="851"/>
          <w:tab w:val="left" w:pos="1080"/>
        </w:tabs>
        <w:spacing w:line="264" w:lineRule="auto"/>
        <w:ind w:left="851" w:hanging="851"/>
        <w:jc w:val="both"/>
        <w:rPr>
          <w:sz w:val="20"/>
          <w:szCs w:val="20"/>
        </w:rPr>
      </w:pPr>
      <w:r w:rsidRPr="004D1CE2">
        <w:rPr>
          <w:sz w:val="20"/>
          <w:szCs w:val="20"/>
        </w:rPr>
        <w:t>Guglielmo di Poitiers</w:t>
      </w:r>
    </w:p>
    <w:p w:rsidR="004D1CE2" w:rsidRDefault="004D1CE2" w:rsidP="004D1CE2">
      <w:pPr>
        <w:tabs>
          <w:tab w:val="left" w:pos="567"/>
          <w:tab w:val="left" w:pos="851"/>
          <w:tab w:val="left" w:pos="1080"/>
        </w:tabs>
        <w:spacing w:line="264" w:lineRule="auto"/>
        <w:ind w:left="737"/>
        <w:jc w:val="both"/>
        <w:rPr>
          <w:sz w:val="20"/>
          <w:szCs w:val="20"/>
        </w:rPr>
      </w:pPr>
      <w:r w:rsidRPr="004D1CE2">
        <w:rPr>
          <w:sz w:val="20"/>
          <w:szCs w:val="20"/>
        </w:rPr>
        <w:t>Gugliel</w:t>
      </w:r>
      <w:r w:rsidRPr="004D1CE2">
        <w:rPr>
          <w:sz w:val="20"/>
          <w:szCs w:val="20"/>
        </w:rPr>
        <w:softHyphen/>
        <w:t xml:space="preserve">mo IX, </w:t>
      </w:r>
      <w:r w:rsidRPr="004D1CE2">
        <w:rPr>
          <w:i/>
          <w:sz w:val="20"/>
          <w:szCs w:val="20"/>
        </w:rPr>
        <w:t>Poesie</w:t>
      </w:r>
      <w:r w:rsidRPr="004D1CE2">
        <w:rPr>
          <w:sz w:val="20"/>
          <w:szCs w:val="20"/>
        </w:rPr>
        <w:t>, edizio</w:t>
      </w:r>
      <w:r w:rsidRPr="004D1CE2">
        <w:rPr>
          <w:sz w:val="20"/>
          <w:szCs w:val="20"/>
        </w:rPr>
        <w:softHyphen/>
        <w:t>ne critica a cura di Nicolò Pasero, M</w:t>
      </w:r>
      <w:r w:rsidRPr="004D1CE2">
        <w:rPr>
          <w:sz w:val="20"/>
          <w:szCs w:val="20"/>
        </w:rPr>
        <w:t>o</w:t>
      </w:r>
      <w:r w:rsidRPr="004D1CE2">
        <w:rPr>
          <w:sz w:val="20"/>
          <w:szCs w:val="20"/>
        </w:rPr>
        <w:t>dena 1973</w:t>
      </w:r>
      <w:r>
        <w:rPr>
          <w:sz w:val="20"/>
          <w:szCs w:val="20"/>
        </w:rPr>
        <w:t>.</w:t>
      </w:r>
    </w:p>
    <w:p w:rsidR="00465D6D" w:rsidRPr="00465D6D" w:rsidRDefault="00465D6D" w:rsidP="005F1234">
      <w:pPr>
        <w:tabs>
          <w:tab w:val="left" w:pos="567"/>
          <w:tab w:val="left" w:pos="851"/>
          <w:tab w:val="left" w:pos="1080"/>
        </w:tabs>
        <w:spacing w:line="264" w:lineRule="auto"/>
        <w:ind w:left="851" w:hanging="851"/>
        <w:jc w:val="both"/>
        <w:rPr>
          <w:sz w:val="14"/>
          <w:szCs w:val="20"/>
        </w:rPr>
      </w:pPr>
    </w:p>
    <w:p w:rsidR="005F1234" w:rsidRPr="0046431B" w:rsidRDefault="005F1234" w:rsidP="005F1234">
      <w:pPr>
        <w:tabs>
          <w:tab w:val="left" w:pos="567"/>
          <w:tab w:val="left" w:pos="851"/>
          <w:tab w:val="left" w:pos="1080"/>
        </w:tabs>
        <w:spacing w:line="264" w:lineRule="auto"/>
        <w:ind w:left="851" w:hanging="851"/>
        <w:jc w:val="both"/>
        <w:rPr>
          <w:sz w:val="20"/>
          <w:szCs w:val="20"/>
        </w:rPr>
      </w:pPr>
      <w:r w:rsidRPr="0046431B">
        <w:rPr>
          <w:sz w:val="20"/>
          <w:szCs w:val="20"/>
        </w:rPr>
        <w:t xml:space="preserve">Gui d’Uisel </w:t>
      </w:r>
      <w:r w:rsidR="0046431B" w:rsidRPr="0046431B">
        <w:rPr>
          <w:sz w:val="20"/>
          <w:szCs w:val="20"/>
        </w:rPr>
        <w:t>~</w:t>
      </w:r>
      <w:r w:rsidRPr="0046431B">
        <w:rPr>
          <w:sz w:val="20"/>
          <w:szCs w:val="20"/>
        </w:rPr>
        <w:t xml:space="preserve"> Elias d’Uisel (</w:t>
      </w:r>
      <w:r w:rsidRPr="0046431B">
        <w:rPr>
          <w:i/>
          <w:sz w:val="20"/>
          <w:szCs w:val="20"/>
        </w:rPr>
        <w:t>BdT</w:t>
      </w:r>
      <w:r w:rsidRPr="0046431B">
        <w:rPr>
          <w:sz w:val="20"/>
          <w:szCs w:val="20"/>
        </w:rPr>
        <w:t xml:space="preserve"> 194.18 = 136.6)</w:t>
      </w:r>
    </w:p>
    <w:p w:rsidR="005F1234" w:rsidRPr="00132912" w:rsidRDefault="005F1234" w:rsidP="005F1234">
      <w:pPr>
        <w:tabs>
          <w:tab w:val="left" w:pos="567"/>
          <w:tab w:val="left" w:pos="851"/>
          <w:tab w:val="left" w:pos="1080"/>
        </w:tabs>
        <w:spacing w:line="264" w:lineRule="auto"/>
        <w:ind w:left="737"/>
        <w:jc w:val="both"/>
        <w:rPr>
          <w:sz w:val="20"/>
          <w:szCs w:val="20"/>
          <w:lang w:val="es-ES_tradnl"/>
        </w:rPr>
      </w:pPr>
      <w:r w:rsidRPr="0005676A">
        <w:rPr>
          <w:sz w:val="20"/>
          <w:szCs w:val="20"/>
          <w:lang w:val="en-GB"/>
        </w:rPr>
        <w:t>Harvey –</w:t>
      </w:r>
      <w:r w:rsidR="00A85997">
        <w:rPr>
          <w:sz w:val="20"/>
          <w:szCs w:val="20"/>
          <w:lang w:val="en-GB"/>
        </w:rPr>
        <w:t xml:space="preserve"> </w:t>
      </w:r>
      <w:r w:rsidRPr="0005676A">
        <w:rPr>
          <w:sz w:val="20"/>
          <w:szCs w:val="20"/>
          <w:lang w:val="en-GB"/>
        </w:rPr>
        <w:t xml:space="preserve">Paterson, </w:t>
      </w:r>
      <w:r w:rsidRPr="0005676A">
        <w:rPr>
          <w:i/>
          <w:sz w:val="20"/>
          <w:szCs w:val="20"/>
          <w:lang w:val="en-GB"/>
        </w:rPr>
        <w:t xml:space="preserve">The Troubadour </w:t>
      </w:r>
      <w:r>
        <w:rPr>
          <w:i/>
          <w:sz w:val="20"/>
          <w:szCs w:val="20"/>
          <w:lang w:val="en-GB"/>
        </w:rPr>
        <w:t>T</w:t>
      </w:r>
      <w:r w:rsidRPr="0005676A">
        <w:rPr>
          <w:i/>
          <w:sz w:val="20"/>
          <w:szCs w:val="20"/>
          <w:lang w:val="en-GB"/>
        </w:rPr>
        <w:t>ensos</w:t>
      </w:r>
      <w:r>
        <w:rPr>
          <w:sz w:val="20"/>
          <w:szCs w:val="20"/>
          <w:lang w:val="en-GB"/>
        </w:rPr>
        <w:t xml:space="preserve">, vol. </w:t>
      </w:r>
      <w:r w:rsidRPr="00132912">
        <w:rPr>
          <w:sz w:val="20"/>
          <w:szCs w:val="20"/>
          <w:lang w:val="es-ES_tradnl"/>
        </w:rPr>
        <w:t>II, p. 481.</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4"/>
          <w:szCs w:val="12"/>
          <w:lang w:val="es-ES_tradnl"/>
        </w:rPr>
      </w:pPr>
    </w:p>
    <w:p w:rsidR="005F1234" w:rsidRDefault="005F1234" w:rsidP="005F1234">
      <w:pPr>
        <w:tabs>
          <w:tab w:val="left" w:pos="567"/>
          <w:tab w:val="left" w:pos="851"/>
          <w:tab w:val="left" w:pos="1080"/>
        </w:tabs>
        <w:spacing w:line="264" w:lineRule="auto"/>
        <w:ind w:left="851" w:hanging="851"/>
        <w:jc w:val="both"/>
        <w:rPr>
          <w:sz w:val="20"/>
          <w:szCs w:val="20"/>
          <w:lang w:val="es-ES_tradnl"/>
        </w:rPr>
      </w:pPr>
      <w:r w:rsidRPr="005F1234">
        <w:rPr>
          <w:sz w:val="20"/>
          <w:szCs w:val="20"/>
          <w:lang w:val="es-ES_tradnl"/>
        </w:rPr>
        <w:t xml:space="preserve">Guigo de Cabanas </w:t>
      </w:r>
      <w:r w:rsidR="0046431B">
        <w:rPr>
          <w:sz w:val="20"/>
          <w:szCs w:val="20"/>
          <w:lang w:val="es-ES_tradnl"/>
        </w:rPr>
        <w:t>~</w:t>
      </w:r>
      <w:r w:rsidRPr="005F1234">
        <w:rPr>
          <w:sz w:val="20"/>
          <w:szCs w:val="20"/>
          <w:lang w:val="es-ES_tradnl"/>
        </w:rPr>
        <w:t xml:space="preserve"> Joris (</w:t>
      </w:r>
      <w:r w:rsidRPr="005F1234">
        <w:rPr>
          <w:i/>
          <w:sz w:val="20"/>
          <w:szCs w:val="20"/>
          <w:lang w:val="es-ES_tradnl"/>
        </w:rPr>
        <w:t>BdT</w:t>
      </w:r>
      <w:r w:rsidRPr="005F1234">
        <w:rPr>
          <w:sz w:val="20"/>
          <w:szCs w:val="20"/>
          <w:lang w:val="es-ES_tradnl"/>
        </w:rPr>
        <w:t>197.1b = 277.1)</w:t>
      </w:r>
    </w:p>
    <w:p w:rsidR="005F1234" w:rsidRPr="00132912" w:rsidRDefault="005F1234" w:rsidP="005F1234">
      <w:pPr>
        <w:tabs>
          <w:tab w:val="left" w:pos="567"/>
          <w:tab w:val="left" w:pos="851"/>
          <w:tab w:val="left" w:pos="1080"/>
        </w:tabs>
        <w:spacing w:line="264" w:lineRule="auto"/>
        <w:ind w:left="737"/>
        <w:jc w:val="both"/>
        <w:rPr>
          <w:sz w:val="20"/>
          <w:szCs w:val="20"/>
          <w:lang w:val="fr-FR"/>
        </w:rPr>
      </w:pPr>
      <w:r w:rsidRPr="0005676A">
        <w:rPr>
          <w:sz w:val="20"/>
          <w:szCs w:val="20"/>
          <w:lang w:val="en-GB"/>
        </w:rPr>
        <w:t>Harvey –</w:t>
      </w:r>
      <w:r w:rsidR="00A85997">
        <w:rPr>
          <w:sz w:val="20"/>
          <w:szCs w:val="20"/>
          <w:lang w:val="en-GB"/>
        </w:rPr>
        <w:t xml:space="preserve"> </w:t>
      </w:r>
      <w:r w:rsidRPr="0005676A">
        <w:rPr>
          <w:sz w:val="20"/>
          <w:szCs w:val="20"/>
          <w:lang w:val="en-GB"/>
        </w:rPr>
        <w:t xml:space="preserve">Paterson, </w:t>
      </w:r>
      <w:r w:rsidRPr="0005676A">
        <w:rPr>
          <w:i/>
          <w:sz w:val="20"/>
          <w:szCs w:val="20"/>
          <w:lang w:val="en-GB"/>
        </w:rPr>
        <w:t xml:space="preserve">The Troubadour </w:t>
      </w:r>
      <w:r>
        <w:rPr>
          <w:i/>
          <w:sz w:val="20"/>
          <w:szCs w:val="20"/>
          <w:lang w:val="en-GB"/>
        </w:rPr>
        <w:t>T</w:t>
      </w:r>
      <w:r w:rsidRPr="0005676A">
        <w:rPr>
          <w:i/>
          <w:sz w:val="20"/>
          <w:szCs w:val="20"/>
          <w:lang w:val="en-GB"/>
        </w:rPr>
        <w:t>ensos</w:t>
      </w:r>
      <w:r>
        <w:rPr>
          <w:sz w:val="20"/>
          <w:szCs w:val="20"/>
          <w:lang w:val="en-GB"/>
        </w:rPr>
        <w:t xml:space="preserve">, vol. </w:t>
      </w:r>
      <w:r w:rsidRPr="00132912">
        <w:rPr>
          <w:sz w:val="20"/>
          <w:szCs w:val="20"/>
          <w:lang w:val="fr-FR"/>
        </w:rPr>
        <w:t>II, p. 499</w:t>
      </w:r>
      <w:r w:rsidR="006331C6">
        <w:rPr>
          <w:sz w:val="20"/>
          <w:szCs w:val="20"/>
          <w:lang w:val="fr-FR"/>
        </w:rPr>
        <w:t>.</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4"/>
          <w:szCs w:val="12"/>
          <w:lang w:val="fr-FR"/>
        </w:rPr>
      </w:pPr>
    </w:p>
    <w:p w:rsidR="00DA35BF" w:rsidRDefault="00DA35BF" w:rsidP="00C144D1">
      <w:pPr>
        <w:tabs>
          <w:tab w:val="left" w:pos="567"/>
          <w:tab w:val="left" w:pos="851"/>
          <w:tab w:val="left" w:pos="1080"/>
        </w:tabs>
        <w:spacing w:line="264" w:lineRule="auto"/>
        <w:ind w:left="851" w:hanging="851"/>
        <w:jc w:val="both"/>
        <w:rPr>
          <w:sz w:val="20"/>
          <w:szCs w:val="20"/>
          <w:lang w:val="fr-FR"/>
        </w:rPr>
      </w:pPr>
      <w:r w:rsidRPr="00DA35BF">
        <w:rPr>
          <w:sz w:val="20"/>
          <w:szCs w:val="20"/>
          <w:lang w:val="fr-FR"/>
        </w:rPr>
        <w:lastRenderedPageBreak/>
        <w:t>Guiraut de Calanso</w:t>
      </w:r>
      <w:r>
        <w:rPr>
          <w:sz w:val="20"/>
          <w:szCs w:val="20"/>
          <w:lang w:val="fr-FR"/>
        </w:rPr>
        <w:t>n</w:t>
      </w:r>
    </w:p>
    <w:p w:rsidR="00DA35BF" w:rsidRPr="00DA35BF" w:rsidRDefault="00DA35BF" w:rsidP="00DA35BF">
      <w:pPr>
        <w:tabs>
          <w:tab w:val="left" w:pos="567"/>
          <w:tab w:val="left" w:pos="851"/>
          <w:tab w:val="left" w:pos="1080"/>
        </w:tabs>
        <w:spacing w:line="264" w:lineRule="auto"/>
        <w:ind w:left="737"/>
        <w:jc w:val="both"/>
        <w:rPr>
          <w:sz w:val="20"/>
          <w:szCs w:val="20"/>
          <w:lang w:val="fr-FR"/>
        </w:rPr>
      </w:pPr>
      <w:r w:rsidRPr="00DA35BF">
        <w:rPr>
          <w:sz w:val="20"/>
          <w:szCs w:val="20"/>
          <w:lang w:val="fr-FR"/>
        </w:rPr>
        <w:t>Willy</w:t>
      </w:r>
      <w:r w:rsidR="005E3066" w:rsidRPr="005E3066">
        <w:rPr>
          <w:spacing w:val="-20"/>
          <w:sz w:val="20"/>
          <w:szCs w:val="20"/>
          <w:lang w:val="fr-FR"/>
        </w:rPr>
        <w:t xml:space="preserve"> </w:t>
      </w:r>
      <w:r w:rsidRPr="00DA35BF">
        <w:rPr>
          <w:sz w:val="20"/>
          <w:szCs w:val="20"/>
          <w:lang w:val="fr-FR"/>
        </w:rPr>
        <w:t>Ernst,</w:t>
      </w:r>
      <w:r w:rsidR="005E3066" w:rsidRPr="005E3066">
        <w:rPr>
          <w:spacing w:val="-20"/>
          <w:sz w:val="20"/>
          <w:szCs w:val="20"/>
          <w:lang w:val="fr-FR"/>
        </w:rPr>
        <w:t xml:space="preserve"> </w:t>
      </w:r>
      <w:r>
        <w:rPr>
          <w:sz w:val="20"/>
          <w:szCs w:val="20"/>
          <w:lang w:val="fr-FR"/>
        </w:rPr>
        <w:t>«</w:t>
      </w:r>
      <w:r w:rsidRPr="00DA35BF">
        <w:rPr>
          <w:sz w:val="20"/>
          <w:szCs w:val="20"/>
          <w:lang w:val="fr-FR"/>
        </w:rPr>
        <w:t>Die</w:t>
      </w:r>
      <w:r w:rsidR="005E3066" w:rsidRPr="005E3066">
        <w:rPr>
          <w:spacing w:val="-20"/>
          <w:sz w:val="20"/>
          <w:szCs w:val="20"/>
          <w:lang w:val="fr-FR"/>
        </w:rPr>
        <w:t xml:space="preserve"> </w:t>
      </w:r>
      <w:r w:rsidRPr="00DA35BF">
        <w:rPr>
          <w:sz w:val="20"/>
          <w:szCs w:val="20"/>
          <w:lang w:val="fr-FR"/>
        </w:rPr>
        <w:t>Lieder</w:t>
      </w:r>
      <w:r w:rsidR="005E3066" w:rsidRPr="005E3066">
        <w:rPr>
          <w:spacing w:val="-20"/>
          <w:sz w:val="20"/>
          <w:szCs w:val="20"/>
          <w:lang w:val="fr-FR"/>
        </w:rPr>
        <w:t xml:space="preserve"> </w:t>
      </w:r>
      <w:r w:rsidRPr="00DA35BF">
        <w:rPr>
          <w:sz w:val="20"/>
          <w:szCs w:val="20"/>
          <w:lang w:val="fr-FR"/>
        </w:rPr>
        <w:t>des</w:t>
      </w:r>
      <w:r w:rsidR="005E3066" w:rsidRPr="005E3066">
        <w:rPr>
          <w:spacing w:val="-20"/>
          <w:sz w:val="20"/>
          <w:szCs w:val="20"/>
          <w:lang w:val="fr-FR"/>
        </w:rPr>
        <w:t xml:space="preserve"> </w:t>
      </w:r>
      <w:r w:rsidRPr="00DA35BF">
        <w:rPr>
          <w:sz w:val="20"/>
          <w:szCs w:val="20"/>
          <w:lang w:val="fr-FR"/>
        </w:rPr>
        <w:t>provenzalischen</w:t>
      </w:r>
      <w:r w:rsidR="005E3066" w:rsidRPr="005E3066">
        <w:rPr>
          <w:spacing w:val="-20"/>
          <w:sz w:val="20"/>
          <w:szCs w:val="20"/>
          <w:lang w:val="fr-FR"/>
        </w:rPr>
        <w:t xml:space="preserve"> </w:t>
      </w:r>
      <w:r w:rsidRPr="00DA35BF">
        <w:rPr>
          <w:sz w:val="20"/>
          <w:szCs w:val="20"/>
          <w:lang w:val="fr-FR"/>
        </w:rPr>
        <w:t>Trobadors</w:t>
      </w:r>
      <w:r w:rsidR="005E3066" w:rsidRPr="005E3066">
        <w:rPr>
          <w:spacing w:val="-20"/>
          <w:sz w:val="20"/>
          <w:szCs w:val="20"/>
          <w:lang w:val="fr-FR"/>
        </w:rPr>
        <w:t xml:space="preserve"> </w:t>
      </w:r>
      <w:r w:rsidRPr="00DA35BF">
        <w:rPr>
          <w:sz w:val="20"/>
          <w:szCs w:val="20"/>
          <w:lang w:val="fr-FR"/>
        </w:rPr>
        <w:t>Guiraut</w:t>
      </w:r>
      <w:r w:rsidR="005E3066" w:rsidRPr="005E3066">
        <w:rPr>
          <w:spacing w:val="-20"/>
          <w:sz w:val="20"/>
          <w:szCs w:val="20"/>
          <w:lang w:val="fr-FR"/>
        </w:rPr>
        <w:t xml:space="preserve"> </w:t>
      </w:r>
      <w:r w:rsidRPr="00DA35BF">
        <w:rPr>
          <w:sz w:val="20"/>
          <w:szCs w:val="20"/>
          <w:lang w:val="fr-FR"/>
        </w:rPr>
        <w:t>von Calanson</w:t>
      </w:r>
      <w:r>
        <w:rPr>
          <w:sz w:val="20"/>
          <w:szCs w:val="20"/>
          <w:lang w:val="fr-FR"/>
        </w:rPr>
        <w:t>»,</w:t>
      </w:r>
      <w:r w:rsidRPr="00DA35BF">
        <w:rPr>
          <w:sz w:val="20"/>
          <w:szCs w:val="20"/>
          <w:lang w:val="fr-FR"/>
        </w:rPr>
        <w:t xml:space="preserve"> </w:t>
      </w:r>
      <w:r w:rsidRPr="00DA35BF">
        <w:rPr>
          <w:i/>
          <w:sz w:val="20"/>
          <w:szCs w:val="20"/>
          <w:lang w:val="fr-FR"/>
        </w:rPr>
        <w:t>Romanische Forschungen</w:t>
      </w:r>
      <w:r>
        <w:rPr>
          <w:sz w:val="20"/>
          <w:szCs w:val="20"/>
          <w:lang w:val="fr-FR"/>
        </w:rPr>
        <w:t>,</w:t>
      </w:r>
      <w:r w:rsidRPr="00DA35BF">
        <w:rPr>
          <w:sz w:val="20"/>
          <w:szCs w:val="20"/>
          <w:lang w:val="fr-FR"/>
        </w:rPr>
        <w:t xml:space="preserve"> 44</w:t>
      </w:r>
      <w:r>
        <w:rPr>
          <w:sz w:val="20"/>
          <w:szCs w:val="20"/>
          <w:lang w:val="fr-FR"/>
        </w:rPr>
        <w:t>,</w:t>
      </w:r>
      <w:r w:rsidRPr="00DA35BF">
        <w:rPr>
          <w:sz w:val="20"/>
          <w:szCs w:val="20"/>
          <w:lang w:val="fr-FR"/>
        </w:rPr>
        <w:t xml:space="preserve"> 1930, </w:t>
      </w:r>
      <w:r>
        <w:rPr>
          <w:sz w:val="20"/>
          <w:szCs w:val="20"/>
          <w:lang w:val="fr-FR"/>
        </w:rPr>
        <w:t xml:space="preserve">pp. </w:t>
      </w:r>
      <w:r w:rsidRPr="00DA35BF">
        <w:rPr>
          <w:sz w:val="20"/>
          <w:szCs w:val="20"/>
          <w:lang w:val="fr-FR"/>
        </w:rPr>
        <w:t>255-406.</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4"/>
          <w:szCs w:val="12"/>
          <w:lang w:val="fr-FR"/>
        </w:rPr>
      </w:pPr>
    </w:p>
    <w:p w:rsidR="00814565" w:rsidRDefault="00814565" w:rsidP="008D7BB6">
      <w:pPr>
        <w:keepNext/>
        <w:tabs>
          <w:tab w:val="left" w:pos="567"/>
          <w:tab w:val="left" w:pos="851"/>
          <w:tab w:val="left" w:pos="1080"/>
        </w:tabs>
        <w:spacing w:line="264" w:lineRule="auto"/>
        <w:ind w:left="851" w:hanging="851"/>
        <w:jc w:val="both"/>
        <w:rPr>
          <w:sz w:val="20"/>
          <w:szCs w:val="20"/>
          <w:lang w:val="fr-FR"/>
        </w:rPr>
      </w:pPr>
      <w:r w:rsidRPr="00814565">
        <w:rPr>
          <w:sz w:val="20"/>
          <w:szCs w:val="20"/>
          <w:lang w:val="fr-FR"/>
        </w:rPr>
        <w:t>Guiraut Riquier</w:t>
      </w:r>
    </w:p>
    <w:p w:rsidR="00814565" w:rsidRPr="00EF3731" w:rsidRDefault="00814565" w:rsidP="00814565">
      <w:pPr>
        <w:tabs>
          <w:tab w:val="left" w:pos="567"/>
          <w:tab w:val="left" w:pos="851"/>
          <w:tab w:val="left" w:pos="1080"/>
        </w:tabs>
        <w:spacing w:line="264" w:lineRule="auto"/>
        <w:ind w:left="737"/>
        <w:jc w:val="both"/>
        <w:rPr>
          <w:sz w:val="20"/>
          <w:szCs w:val="20"/>
        </w:rPr>
      </w:pPr>
      <w:r w:rsidRPr="00EF3731">
        <w:rPr>
          <w:i/>
          <w:sz w:val="20"/>
          <w:szCs w:val="20"/>
          <w:lang w:val="en-US"/>
        </w:rPr>
        <w:t>Las</w:t>
      </w:r>
      <w:r w:rsidR="00821788" w:rsidRPr="00821788">
        <w:rPr>
          <w:i/>
          <w:spacing w:val="-30"/>
          <w:sz w:val="20"/>
          <w:szCs w:val="20"/>
          <w:lang w:val="en-US"/>
        </w:rPr>
        <w:t xml:space="preserve"> </w:t>
      </w:r>
      <w:r w:rsidRPr="00EF3731">
        <w:rPr>
          <w:i/>
          <w:sz w:val="20"/>
          <w:szCs w:val="20"/>
          <w:lang w:val="en-US"/>
        </w:rPr>
        <w:t>Cansos</w:t>
      </w:r>
      <w:r w:rsidRPr="00EF3731">
        <w:rPr>
          <w:sz w:val="20"/>
          <w:szCs w:val="20"/>
          <w:lang w:val="en-US"/>
        </w:rPr>
        <w:t>,</w:t>
      </w:r>
      <w:r w:rsidR="00821788" w:rsidRPr="00821788">
        <w:rPr>
          <w:spacing w:val="-30"/>
          <w:sz w:val="20"/>
          <w:szCs w:val="20"/>
          <w:lang w:val="en-US"/>
        </w:rPr>
        <w:t xml:space="preserve"> </w:t>
      </w:r>
      <w:r w:rsidRPr="00EF3731">
        <w:rPr>
          <w:sz w:val="20"/>
          <w:szCs w:val="20"/>
          <w:lang w:val="en-US"/>
        </w:rPr>
        <w:t>kritischer</w:t>
      </w:r>
      <w:r w:rsidR="00821788" w:rsidRPr="00821788">
        <w:rPr>
          <w:spacing w:val="-30"/>
          <w:sz w:val="20"/>
          <w:szCs w:val="20"/>
          <w:lang w:val="en-US"/>
        </w:rPr>
        <w:t xml:space="preserve"> </w:t>
      </w:r>
      <w:r w:rsidRPr="00EF3731">
        <w:rPr>
          <w:sz w:val="20"/>
          <w:szCs w:val="20"/>
          <w:lang w:val="en-US"/>
        </w:rPr>
        <w:t>Text</w:t>
      </w:r>
      <w:r w:rsidR="00821788" w:rsidRPr="00821788">
        <w:rPr>
          <w:spacing w:val="-30"/>
          <w:sz w:val="20"/>
          <w:szCs w:val="20"/>
          <w:lang w:val="en-US"/>
        </w:rPr>
        <w:t xml:space="preserve"> </w:t>
      </w:r>
      <w:r w:rsidRPr="00EF3731">
        <w:rPr>
          <w:sz w:val="20"/>
          <w:szCs w:val="20"/>
          <w:lang w:val="en-US"/>
        </w:rPr>
        <w:t>und</w:t>
      </w:r>
      <w:r w:rsidR="00821788" w:rsidRPr="00821788">
        <w:rPr>
          <w:spacing w:val="-30"/>
          <w:sz w:val="20"/>
          <w:szCs w:val="20"/>
          <w:lang w:val="en-US"/>
        </w:rPr>
        <w:t xml:space="preserve"> </w:t>
      </w:r>
      <w:r w:rsidRPr="00EF3731">
        <w:rPr>
          <w:sz w:val="20"/>
          <w:szCs w:val="20"/>
          <w:lang w:val="en-US"/>
        </w:rPr>
        <w:t>Kommentar</w:t>
      </w:r>
      <w:r w:rsidR="00821788" w:rsidRPr="00821788">
        <w:rPr>
          <w:spacing w:val="-30"/>
          <w:sz w:val="20"/>
          <w:szCs w:val="20"/>
          <w:lang w:val="en-US"/>
        </w:rPr>
        <w:t xml:space="preserve"> </w:t>
      </w:r>
      <w:r w:rsidRPr="00EF3731">
        <w:rPr>
          <w:sz w:val="20"/>
          <w:szCs w:val="20"/>
          <w:lang w:val="en-US"/>
        </w:rPr>
        <w:t>von</w:t>
      </w:r>
      <w:r w:rsidR="00821788" w:rsidRPr="00821788">
        <w:rPr>
          <w:spacing w:val="-30"/>
          <w:sz w:val="20"/>
          <w:szCs w:val="20"/>
          <w:lang w:val="en-US"/>
        </w:rPr>
        <w:t xml:space="preserve"> </w:t>
      </w:r>
      <w:r w:rsidRPr="00EF3731">
        <w:rPr>
          <w:sz w:val="20"/>
          <w:szCs w:val="20"/>
          <w:lang w:val="en-US"/>
        </w:rPr>
        <w:t>Ulrich</w:t>
      </w:r>
      <w:r w:rsidR="00821788" w:rsidRPr="00821788">
        <w:rPr>
          <w:spacing w:val="-30"/>
          <w:sz w:val="20"/>
          <w:szCs w:val="20"/>
          <w:lang w:val="en-US"/>
        </w:rPr>
        <w:t xml:space="preserve"> </w:t>
      </w:r>
      <w:r w:rsidRPr="00EF3731">
        <w:rPr>
          <w:sz w:val="20"/>
          <w:szCs w:val="20"/>
          <w:lang w:val="en-US"/>
        </w:rPr>
        <w:t>Mölk.</w:t>
      </w:r>
      <w:r w:rsidR="00821788" w:rsidRPr="00821788">
        <w:rPr>
          <w:spacing w:val="-30"/>
          <w:sz w:val="20"/>
          <w:szCs w:val="20"/>
          <w:lang w:val="en-US"/>
        </w:rPr>
        <w:t xml:space="preserve"> </w:t>
      </w:r>
      <w:r w:rsidRPr="00EF3731">
        <w:rPr>
          <w:sz w:val="20"/>
          <w:szCs w:val="20"/>
        </w:rPr>
        <w:t>Heidel</w:t>
      </w:r>
      <w:r w:rsidR="00821788">
        <w:rPr>
          <w:sz w:val="20"/>
          <w:szCs w:val="20"/>
        </w:rPr>
        <w:softHyphen/>
      </w:r>
      <w:r w:rsidRPr="00EF3731">
        <w:rPr>
          <w:sz w:val="20"/>
          <w:szCs w:val="20"/>
        </w:rPr>
        <w:t>berg</w:t>
      </w:r>
      <w:r w:rsidR="00821788" w:rsidRPr="00821788">
        <w:rPr>
          <w:spacing w:val="-30"/>
          <w:sz w:val="20"/>
          <w:szCs w:val="20"/>
        </w:rPr>
        <w:t xml:space="preserve"> </w:t>
      </w:r>
      <w:r w:rsidRPr="00EF3731">
        <w:rPr>
          <w:sz w:val="20"/>
          <w:szCs w:val="20"/>
        </w:rPr>
        <w:t>1962.</w:t>
      </w:r>
    </w:p>
    <w:p w:rsidR="00BA349F" w:rsidRPr="00465D6D" w:rsidRDefault="00BA349F" w:rsidP="00BA349F">
      <w:pPr>
        <w:tabs>
          <w:tab w:val="left" w:pos="567"/>
          <w:tab w:val="left" w:pos="851"/>
          <w:tab w:val="left" w:pos="1080"/>
        </w:tabs>
        <w:spacing w:line="264" w:lineRule="auto"/>
        <w:ind w:left="851"/>
        <w:jc w:val="both"/>
        <w:rPr>
          <w:color w:val="7F7F7F" w:themeColor="text1" w:themeTint="80"/>
          <w:sz w:val="14"/>
          <w:szCs w:val="12"/>
        </w:rPr>
      </w:pPr>
    </w:p>
    <w:p w:rsidR="00C31A30" w:rsidRPr="00EF3731" w:rsidRDefault="00C31A30" w:rsidP="00814565">
      <w:pPr>
        <w:tabs>
          <w:tab w:val="left" w:pos="567"/>
          <w:tab w:val="left" w:pos="851"/>
          <w:tab w:val="left" w:pos="1080"/>
        </w:tabs>
        <w:spacing w:line="264" w:lineRule="auto"/>
        <w:ind w:left="851" w:hanging="851"/>
        <w:jc w:val="both"/>
        <w:rPr>
          <w:sz w:val="20"/>
          <w:szCs w:val="20"/>
        </w:rPr>
      </w:pPr>
      <w:r w:rsidRPr="00EF3731">
        <w:rPr>
          <w:sz w:val="20"/>
          <w:szCs w:val="20"/>
        </w:rPr>
        <w:t>Jaufre</w:t>
      </w:r>
    </w:p>
    <w:p w:rsidR="00C31A30" w:rsidRPr="00C31A30" w:rsidRDefault="00C31A30" w:rsidP="00C31A30">
      <w:pPr>
        <w:tabs>
          <w:tab w:val="left" w:pos="567"/>
          <w:tab w:val="left" w:pos="851"/>
          <w:tab w:val="left" w:pos="1080"/>
        </w:tabs>
        <w:spacing w:line="264" w:lineRule="auto"/>
        <w:ind w:left="737"/>
        <w:jc w:val="both"/>
        <w:rPr>
          <w:sz w:val="20"/>
          <w:szCs w:val="20"/>
        </w:rPr>
      </w:pPr>
      <w:r w:rsidRPr="00C31A30">
        <w:rPr>
          <w:i/>
          <w:sz w:val="20"/>
          <w:szCs w:val="20"/>
        </w:rPr>
        <w:t>Jaufre</w:t>
      </w:r>
      <w:r w:rsidRPr="00C31A30">
        <w:rPr>
          <w:sz w:val="20"/>
          <w:szCs w:val="20"/>
        </w:rPr>
        <w:t>, a cura di Charmaine Lee, Roma 2006.</w:t>
      </w:r>
    </w:p>
    <w:p w:rsidR="00BA349F" w:rsidRPr="00465D6D" w:rsidRDefault="00BA349F" w:rsidP="00BA349F">
      <w:pPr>
        <w:tabs>
          <w:tab w:val="left" w:pos="567"/>
          <w:tab w:val="left" w:pos="851"/>
          <w:tab w:val="left" w:pos="1080"/>
        </w:tabs>
        <w:spacing w:line="264" w:lineRule="auto"/>
        <w:ind w:left="851"/>
        <w:jc w:val="both"/>
        <w:rPr>
          <w:color w:val="7F7F7F" w:themeColor="text1" w:themeTint="80"/>
          <w:sz w:val="14"/>
          <w:szCs w:val="12"/>
        </w:rPr>
      </w:pPr>
    </w:p>
    <w:p w:rsidR="00386E1C" w:rsidRPr="00ED5AA5" w:rsidRDefault="00386E1C" w:rsidP="00C144D1">
      <w:pPr>
        <w:tabs>
          <w:tab w:val="left" w:pos="567"/>
          <w:tab w:val="left" w:pos="851"/>
          <w:tab w:val="left" w:pos="1080"/>
        </w:tabs>
        <w:spacing w:line="264" w:lineRule="auto"/>
        <w:ind w:left="851" w:hanging="851"/>
        <w:jc w:val="both"/>
        <w:rPr>
          <w:sz w:val="20"/>
          <w:szCs w:val="20"/>
        </w:rPr>
      </w:pPr>
      <w:r w:rsidRPr="00ED5AA5">
        <w:rPr>
          <w:sz w:val="20"/>
          <w:szCs w:val="20"/>
        </w:rPr>
        <w:t>Jaufre Rudel</w:t>
      </w:r>
    </w:p>
    <w:p w:rsidR="00386E1C" w:rsidRPr="00ED5AA5" w:rsidRDefault="00386E1C" w:rsidP="00386E1C">
      <w:pPr>
        <w:tabs>
          <w:tab w:val="left" w:pos="567"/>
          <w:tab w:val="left" w:pos="851"/>
          <w:tab w:val="left" w:pos="1080"/>
        </w:tabs>
        <w:spacing w:line="264" w:lineRule="auto"/>
        <w:ind w:left="737"/>
        <w:jc w:val="both"/>
        <w:rPr>
          <w:sz w:val="20"/>
          <w:szCs w:val="20"/>
        </w:rPr>
      </w:pPr>
      <w:r w:rsidRPr="00ED5AA5">
        <w:rPr>
          <w:i/>
          <w:sz w:val="20"/>
          <w:szCs w:val="20"/>
        </w:rPr>
        <w:t>Il canzoniere di Jaufre Rudel</w:t>
      </w:r>
      <w:r w:rsidRPr="00ED5AA5">
        <w:rPr>
          <w:sz w:val="20"/>
          <w:szCs w:val="20"/>
        </w:rPr>
        <w:t xml:space="preserve">, a cura di Giorgio Chiarini, L’Aquila 1985. </w:t>
      </w:r>
    </w:p>
    <w:p w:rsidR="00BA349F" w:rsidRPr="00465D6D" w:rsidRDefault="00BA349F" w:rsidP="00BA349F">
      <w:pPr>
        <w:tabs>
          <w:tab w:val="left" w:pos="567"/>
          <w:tab w:val="left" w:pos="851"/>
          <w:tab w:val="left" w:pos="1080"/>
        </w:tabs>
        <w:spacing w:line="264" w:lineRule="auto"/>
        <w:ind w:left="851"/>
        <w:jc w:val="both"/>
        <w:rPr>
          <w:color w:val="7F7F7F" w:themeColor="text1" w:themeTint="80"/>
          <w:sz w:val="14"/>
          <w:szCs w:val="12"/>
        </w:rPr>
      </w:pPr>
    </w:p>
    <w:p w:rsidR="00DA35BF" w:rsidRDefault="00DA35BF" w:rsidP="00C144D1">
      <w:pPr>
        <w:tabs>
          <w:tab w:val="left" w:pos="567"/>
          <w:tab w:val="left" w:pos="851"/>
          <w:tab w:val="left" w:pos="1080"/>
        </w:tabs>
        <w:spacing w:line="264" w:lineRule="auto"/>
        <w:ind w:left="851" w:hanging="851"/>
        <w:jc w:val="both"/>
        <w:rPr>
          <w:sz w:val="20"/>
          <w:szCs w:val="20"/>
          <w:lang w:val="fr-FR"/>
        </w:rPr>
      </w:pPr>
      <w:r>
        <w:rPr>
          <w:sz w:val="20"/>
          <w:szCs w:val="20"/>
          <w:lang w:val="fr-FR"/>
        </w:rPr>
        <w:t>Monge de Montaudon</w:t>
      </w:r>
    </w:p>
    <w:p w:rsidR="00DA35BF" w:rsidRDefault="0047169C" w:rsidP="00DA35BF">
      <w:pPr>
        <w:tabs>
          <w:tab w:val="left" w:pos="567"/>
          <w:tab w:val="left" w:pos="851"/>
          <w:tab w:val="left" w:pos="1080"/>
        </w:tabs>
        <w:spacing w:line="264" w:lineRule="auto"/>
        <w:ind w:left="737"/>
        <w:jc w:val="both"/>
        <w:rPr>
          <w:sz w:val="20"/>
          <w:szCs w:val="20"/>
          <w:lang w:val="fr-FR"/>
        </w:rPr>
      </w:pPr>
      <w:r w:rsidRPr="00DA35BF">
        <w:rPr>
          <w:sz w:val="20"/>
          <w:szCs w:val="20"/>
          <w:lang w:val="fr-FR"/>
        </w:rPr>
        <w:t>Michael T. Routledge</w:t>
      </w:r>
      <w:r>
        <w:rPr>
          <w:sz w:val="20"/>
          <w:szCs w:val="20"/>
          <w:lang w:val="fr-FR"/>
        </w:rPr>
        <w:t>,</w:t>
      </w:r>
      <w:r w:rsidRPr="00DA35BF">
        <w:rPr>
          <w:sz w:val="20"/>
          <w:szCs w:val="20"/>
          <w:lang w:val="fr-FR"/>
        </w:rPr>
        <w:t xml:space="preserve"> </w:t>
      </w:r>
      <w:r w:rsidR="00DA35BF" w:rsidRPr="00DA35BF">
        <w:rPr>
          <w:i/>
          <w:sz w:val="20"/>
          <w:szCs w:val="20"/>
          <w:lang w:val="fr-FR"/>
        </w:rPr>
        <w:t>Les Poésies du Moine de Montaudon</w:t>
      </w:r>
      <w:r w:rsidR="00DA35BF" w:rsidRPr="00DA35BF">
        <w:rPr>
          <w:sz w:val="20"/>
          <w:szCs w:val="20"/>
          <w:lang w:val="fr-FR"/>
        </w:rPr>
        <w:t>, Mon</w:t>
      </w:r>
      <w:r w:rsidR="00DA35BF" w:rsidRPr="00DA35BF">
        <w:rPr>
          <w:sz w:val="20"/>
          <w:szCs w:val="20"/>
          <w:lang w:val="fr-FR"/>
        </w:rPr>
        <w:t>t</w:t>
      </w:r>
      <w:r w:rsidR="00DA35BF" w:rsidRPr="00DA35BF">
        <w:rPr>
          <w:sz w:val="20"/>
          <w:szCs w:val="20"/>
          <w:lang w:val="fr-FR"/>
        </w:rPr>
        <w:t>pellier</w:t>
      </w:r>
      <w:r w:rsidR="00DA35BF">
        <w:rPr>
          <w:sz w:val="20"/>
          <w:szCs w:val="20"/>
          <w:lang w:val="fr-FR"/>
        </w:rPr>
        <w:t xml:space="preserve"> </w:t>
      </w:r>
      <w:r w:rsidR="00DA35BF" w:rsidRPr="00DA35BF">
        <w:rPr>
          <w:sz w:val="20"/>
          <w:szCs w:val="20"/>
          <w:lang w:val="fr-FR"/>
        </w:rPr>
        <w:t>1977.</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4"/>
          <w:szCs w:val="12"/>
          <w:lang w:val="fr-FR"/>
        </w:rPr>
      </w:pPr>
    </w:p>
    <w:p w:rsidR="00F9542F" w:rsidRPr="00F246CE" w:rsidRDefault="00F9542F" w:rsidP="00C144D1">
      <w:pPr>
        <w:tabs>
          <w:tab w:val="left" w:pos="567"/>
          <w:tab w:val="left" w:pos="851"/>
          <w:tab w:val="left" w:pos="1080"/>
        </w:tabs>
        <w:spacing w:line="264" w:lineRule="auto"/>
        <w:ind w:left="851" w:hanging="851"/>
        <w:jc w:val="both"/>
        <w:rPr>
          <w:sz w:val="20"/>
          <w:szCs w:val="20"/>
          <w:lang w:val="fr-FR"/>
        </w:rPr>
      </w:pPr>
      <w:r w:rsidRPr="00F246CE">
        <w:rPr>
          <w:sz w:val="20"/>
          <w:szCs w:val="20"/>
          <w:lang w:val="fr-FR"/>
        </w:rPr>
        <w:t>Paulet de Marselha</w:t>
      </w:r>
    </w:p>
    <w:p w:rsidR="00F9542F" w:rsidRPr="00F246CE" w:rsidRDefault="00F9542F" w:rsidP="00F9542F">
      <w:pPr>
        <w:tabs>
          <w:tab w:val="left" w:pos="567"/>
          <w:tab w:val="left" w:pos="851"/>
          <w:tab w:val="left" w:pos="1080"/>
        </w:tabs>
        <w:spacing w:line="264" w:lineRule="auto"/>
        <w:ind w:left="737"/>
        <w:jc w:val="both"/>
        <w:rPr>
          <w:sz w:val="20"/>
          <w:szCs w:val="20"/>
          <w:lang w:val="fr-FR"/>
        </w:rPr>
      </w:pPr>
      <w:r w:rsidRPr="00F246CE">
        <w:rPr>
          <w:sz w:val="20"/>
          <w:szCs w:val="20"/>
          <w:lang w:val="fr-FR"/>
        </w:rPr>
        <w:t xml:space="preserve">Isabel de Riquer, </w:t>
      </w:r>
      <w:r w:rsidRPr="00F246CE">
        <w:rPr>
          <w:i/>
          <w:sz w:val="20"/>
          <w:szCs w:val="20"/>
          <w:lang w:val="fr-FR"/>
        </w:rPr>
        <w:t>Paulet de Marselha: un provençal a la cort dels reis d’Aragó</w:t>
      </w:r>
      <w:r w:rsidRPr="00F246CE">
        <w:rPr>
          <w:sz w:val="20"/>
          <w:szCs w:val="20"/>
          <w:lang w:val="fr-FR"/>
        </w:rPr>
        <w:t>, Barcelona 1996.</w:t>
      </w:r>
    </w:p>
    <w:p w:rsidR="00BA349F" w:rsidRPr="00F246CE" w:rsidRDefault="00BA349F" w:rsidP="00BA349F">
      <w:pPr>
        <w:tabs>
          <w:tab w:val="left" w:pos="567"/>
          <w:tab w:val="left" w:pos="851"/>
          <w:tab w:val="left" w:pos="1080"/>
        </w:tabs>
        <w:spacing w:line="264" w:lineRule="auto"/>
        <w:ind w:left="851"/>
        <w:jc w:val="both"/>
        <w:rPr>
          <w:color w:val="7F7F7F" w:themeColor="text1" w:themeTint="80"/>
          <w:sz w:val="14"/>
          <w:szCs w:val="12"/>
          <w:lang w:val="fr-FR"/>
        </w:rPr>
      </w:pPr>
    </w:p>
    <w:p w:rsidR="00E12A86" w:rsidRPr="00980EB6" w:rsidRDefault="00E12A86" w:rsidP="00C144D1">
      <w:pPr>
        <w:tabs>
          <w:tab w:val="left" w:pos="567"/>
          <w:tab w:val="left" w:pos="851"/>
          <w:tab w:val="left" w:pos="1080"/>
        </w:tabs>
        <w:spacing w:line="264" w:lineRule="auto"/>
        <w:ind w:left="851" w:hanging="851"/>
        <w:jc w:val="both"/>
        <w:rPr>
          <w:sz w:val="20"/>
          <w:szCs w:val="20"/>
          <w:lang w:val="en-US"/>
        </w:rPr>
      </w:pPr>
      <w:r w:rsidRPr="00980EB6">
        <w:rPr>
          <w:sz w:val="20"/>
          <w:szCs w:val="20"/>
          <w:lang w:val="en-US"/>
        </w:rPr>
        <w:t>Peirol</w:t>
      </w:r>
    </w:p>
    <w:p w:rsidR="00E12A86" w:rsidRPr="00980EB6" w:rsidRDefault="00E12A86" w:rsidP="00386E1C">
      <w:pPr>
        <w:tabs>
          <w:tab w:val="left" w:pos="567"/>
          <w:tab w:val="left" w:pos="851"/>
          <w:tab w:val="left" w:pos="1080"/>
        </w:tabs>
        <w:spacing w:line="264" w:lineRule="auto"/>
        <w:ind w:left="737"/>
        <w:jc w:val="both"/>
        <w:rPr>
          <w:sz w:val="20"/>
          <w:szCs w:val="20"/>
          <w:lang w:val="en-US"/>
        </w:rPr>
      </w:pPr>
      <w:r w:rsidRPr="00980EB6">
        <w:rPr>
          <w:sz w:val="20"/>
          <w:szCs w:val="20"/>
          <w:lang w:val="en-US"/>
        </w:rPr>
        <w:t>Stanley</w:t>
      </w:r>
      <w:r w:rsidRPr="00980EB6">
        <w:rPr>
          <w:spacing w:val="-6"/>
          <w:sz w:val="20"/>
          <w:szCs w:val="20"/>
          <w:lang w:val="en-US"/>
        </w:rPr>
        <w:t xml:space="preserve"> </w:t>
      </w:r>
      <w:r w:rsidRPr="00980EB6">
        <w:rPr>
          <w:sz w:val="20"/>
          <w:szCs w:val="20"/>
          <w:lang w:val="en-US"/>
        </w:rPr>
        <w:t>C.</w:t>
      </w:r>
      <w:r w:rsidRPr="00980EB6">
        <w:rPr>
          <w:spacing w:val="-6"/>
          <w:sz w:val="20"/>
          <w:szCs w:val="20"/>
          <w:lang w:val="en-US"/>
        </w:rPr>
        <w:t xml:space="preserve"> </w:t>
      </w:r>
      <w:r w:rsidRPr="00980EB6">
        <w:rPr>
          <w:sz w:val="20"/>
          <w:szCs w:val="20"/>
          <w:lang w:val="en-US"/>
        </w:rPr>
        <w:t>Aston,</w:t>
      </w:r>
      <w:r w:rsidRPr="00980EB6">
        <w:rPr>
          <w:spacing w:val="-6"/>
          <w:sz w:val="20"/>
          <w:szCs w:val="20"/>
          <w:lang w:val="en-US"/>
        </w:rPr>
        <w:t xml:space="preserve"> </w:t>
      </w:r>
      <w:r w:rsidRPr="00980EB6">
        <w:rPr>
          <w:i/>
          <w:sz w:val="20"/>
          <w:szCs w:val="20"/>
          <w:lang w:val="en-US"/>
        </w:rPr>
        <w:t>Peirol,</w:t>
      </w:r>
      <w:r w:rsidRPr="00980EB6">
        <w:rPr>
          <w:i/>
          <w:spacing w:val="-6"/>
          <w:sz w:val="20"/>
          <w:szCs w:val="20"/>
          <w:lang w:val="en-US"/>
        </w:rPr>
        <w:t xml:space="preserve"> </w:t>
      </w:r>
      <w:r w:rsidRPr="00980EB6">
        <w:rPr>
          <w:i/>
          <w:sz w:val="20"/>
          <w:szCs w:val="20"/>
          <w:lang w:val="en-US"/>
        </w:rPr>
        <w:t>Troubadour</w:t>
      </w:r>
      <w:r w:rsidRPr="00980EB6">
        <w:rPr>
          <w:i/>
          <w:spacing w:val="-6"/>
          <w:sz w:val="20"/>
          <w:szCs w:val="20"/>
          <w:lang w:val="en-US"/>
        </w:rPr>
        <w:t xml:space="preserve"> </w:t>
      </w:r>
      <w:r w:rsidRPr="00980EB6">
        <w:rPr>
          <w:i/>
          <w:sz w:val="20"/>
          <w:szCs w:val="20"/>
          <w:lang w:val="en-US"/>
        </w:rPr>
        <w:t>of</w:t>
      </w:r>
      <w:r w:rsidRPr="00980EB6">
        <w:rPr>
          <w:i/>
          <w:spacing w:val="-6"/>
          <w:sz w:val="20"/>
          <w:szCs w:val="20"/>
          <w:lang w:val="en-US"/>
        </w:rPr>
        <w:t xml:space="preserve"> </w:t>
      </w:r>
      <w:r w:rsidRPr="00980EB6">
        <w:rPr>
          <w:i/>
          <w:sz w:val="20"/>
          <w:szCs w:val="20"/>
          <w:lang w:val="en-US"/>
        </w:rPr>
        <w:t>Auvergne</w:t>
      </w:r>
      <w:r w:rsidRPr="00980EB6">
        <w:rPr>
          <w:sz w:val="20"/>
          <w:szCs w:val="20"/>
          <w:lang w:val="en-US"/>
        </w:rPr>
        <w:t>,</w:t>
      </w:r>
      <w:r w:rsidRPr="00980EB6">
        <w:rPr>
          <w:spacing w:val="-6"/>
          <w:sz w:val="20"/>
          <w:szCs w:val="20"/>
          <w:lang w:val="en-US"/>
        </w:rPr>
        <w:t xml:space="preserve"> </w:t>
      </w:r>
      <w:r w:rsidRPr="00980EB6">
        <w:rPr>
          <w:sz w:val="20"/>
          <w:szCs w:val="20"/>
          <w:lang w:val="en-US"/>
        </w:rPr>
        <w:t>Cambridge</w:t>
      </w:r>
      <w:r w:rsidRPr="00980EB6">
        <w:rPr>
          <w:spacing w:val="-6"/>
          <w:sz w:val="20"/>
          <w:szCs w:val="20"/>
          <w:lang w:val="en-US"/>
        </w:rPr>
        <w:t xml:space="preserve"> </w:t>
      </w:r>
      <w:r w:rsidRPr="00980EB6">
        <w:rPr>
          <w:sz w:val="20"/>
          <w:szCs w:val="20"/>
          <w:lang w:val="en-US"/>
        </w:rPr>
        <w:t>1953.</w:t>
      </w:r>
    </w:p>
    <w:p w:rsidR="00BA349F" w:rsidRPr="00980EB6" w:rsidRDefault="00BA349F" w:rsidP="00BA349F">
      <w:pPr>
        <w:tabs>
          <w:tab w:val="left" w:pos="567"/>
          <w:tab w:val="left" w:pos="851"/>
          <w:tab w:val="left" w:pos="1080"/>
        </w:tabs>
        <w:spacing w:line="264" w:lineRule="auto"/>
        <w:ind w:left="851"/>
        <w:jc w:val="both"/>
        <w:rPr>
          <w:color w:val="7F7F7F" w:themeColor="text1" w:themeTint="80"/>
          <w:sz w:val="14"/>
          <w:szCs w:val="12"/>
          <w:lang w:val="en-US"/>
        </w:rPr>
      </w:pPr>
    </w:p>
    <w:p w:rsidR="00CD031D" w:rsidRDefault="00CD031D" w:rsidP="00CD031D">
      <w:pPr>
        <w:tabs>
          <w:tab w:val="left" w:pos="567"/>
          <w:tab w:val="left" w:pos="851"/>
          <w:tab w:val="left" w:pos="1080"/>
        </w:tabs>
        <w:spacing w:line="264" w:lineRule="auto"/>
        <w:jc w:val="both"/>
        <w:rPr>
          <w:rFonts w:eastAsia="Calibri"/>
          <w:i/>
          <w:iCs/>
          <w:sz w:val="20"/>
        </w:rPr>
      </w:pPr>
      <w:r w:rsidRPr="00A06D23">
        <w:rPr>
          <w:rFonts w:eastAsia="Calibri"/>
          <w:i/>
          <w:iCs/>
          <w:sz w:val="20"/>
        </w:rPr>
        <w:t>PSs</w:t>
      </w:r>
      <w:r w:rsidRPr="00A06D23">
        <w:rPr>
          <w:rFonts w:eastAsia="Calibri"/>
          <w:i/>
          <w:iCs/>
          <w:sz w:val="20"/>
        </w:rPr>
        <w:tab/>
      </w:r>
    </w:p>
    <w:p w:rsidR="00CD031D" w:rsidRDefault="00CD031D" w:rsidP="00386E1C">
      <w:pPr>
        <w:tabs>
          <w:tab w:val="left" w:pos="567"/>
          <w:tab w:val="left" w:pos="851"/>
          <w:tab w:val="left" w:pos="1080"/>
        </w:tabs>
        <w:spacing w:line="264" w:lineRule="auto"/>
        <w:ind w:left="737"/>
        <w:jc w:val="both"/>
        <w:rPr>
          <w:rFonts w:eastAsia="Calibri"/>
          <w:sz w:val="20"/>
        </w:rPr>
      </w:pPr>
      <w:r w:rsidRPr="00A06D23">
        <w:rPr>
          <w:rFonts w:eastAsia="Calibri"/>
          <w:i/>
          <w:iCs/>
          <w:sz w:val="20"/>
        </w:rPr>
        <w:t>I poeti della Scuola siciliana</w:t>
      </w:r>
      <w:r w:rsidRPr="00A06D23">
        <w:rPr>
          <w:rFonts w:eastAsia="Calibri"/>
          <w:iCs/>
          <w:sz w:val="20"/>
        </w:rPr>
        <w:t>.</w:t>
      </w:r>
      <w:r w:rsidRPr="00A06D23">
        <w:rPr>
          <w:rFonts w:eastAsia="Calibri"/>
          <w:i/>
          <w:iCs/>
          <w:sz w:val="20"/>
        </w:rPr>
        <w:t xml:space="preserve"> </w:t>
      </w:r>
      <w:r w:rsidRPr="00A06D23">
        <w:rPr>
          <w:rFonts w:eastAsia="Calibri"/>
          <w:iCs/>
          <w:sz w:val="20"/>
        </w:rPr>
        <w:t xml:space="preserve">Edizione promossa dal Centro di studi filologici e linguistici </w:t>
      </w:r>
      <w:r w:rsidRPr="00CD031D">
        <w:rPr>
          <w:rFonts w:eastAsia="Calibri"/>
          <w:sz w:val="20"/>
        </w:rPr>
        <w:t>siciliani</w:t>
      </w:r>
      <w:r w:rsidRPr="00A06D23">
        <w:rPr>
          <w:rFonts w:eastAsia="Calibri"/>
          <w:iCs/>
          <w:sz w:val="20"/>
        </w:rPr>
        <w:t>:</w:t>
      </w:r>
      <w:r w:rsidRPr="00A06D23">
        <w:rPr>
          <w:rFonts w:eastAsia="Calibri"/>
          <w:i/>
          <w:iCs/>
          <w:sz w:val="20"/>
        </w:rPr>
        <w:t xml:space="preserve"> </w:t>
      </w:r>
      <w:r w:rsidRPr="00A06D23">
        <w:rPr>
          <w:rFonts w:eastAsia="Calibri"/>
          <w:sz w:val="20"/>
        </w:rPr>
        <w:t xml:space="preserve">vol. I. </w:t>
      </w:r>
      <w:r w:rsidRPr="00A06D23">
        <w:rPr>
          <w:rFonts w:eastAsia="Calibri"/>
          <w:i/>
          <w:iCs/>
          <w:sz w:val="20"/>
        </w:rPr>
        <w:t>Giacomo da Lentini</w:t>
      </w:r>
      <w:r w:rsidRPr="00A06D23">
        <w:rPr>
          <w:rFonts w:eastAsia="Calibri"/>
          <w:sz w:val="20"/>
        </w:rPr>
        <w:t xml:space="preserve">, edizione critica con </w:t>
      </w:r>
      <w:r w:rsidRPr="00122336">
        <w:rPr>
          <w:noProof/>
          <w:sz w:val="20"/>
          <w:szCs w:val="20"/>
        </w:rPr>
        <w:t>commento</w:t>
      </w:r>
      <w:r w:rsidRPr="00A06D23">
        <w:rPr>
          <w:rFonts w:eastAsia="Calibri"/>
          <w:sz w:val="20"/>
        </w:rPr>
        <w:t xml:space="preserve"> a cura di </w:t>
      </w:r>
      <w:r w:rsidRPr="00386E1C">
        <w:rPr>
          <w:sz w:val="20"/>
          <w:szCs w:val="20"/>
        </w:rPr>
        <w:t>Roberto</w:t>
      </w:r>
      <w:r w:rsidRPr="00A06D23">
        <w:rPr>
          <w:rFonts w:eastAsia="Calibri"/>
          <w:sz w:val="20"/>
        </w:rPr>
        <w:t xml:space="preserve"> Antonelli; vol. II. </w:t>
      </w:r>
      <w:r w:rsidRPr="00A06D23">
        <w:rPr>
          <w:rFonts w:eastAsia="Calibri"/>
          <w:i/>
          <w:iCs/>
          <w:sz w:val="20"/>
        </w:rPr>
        <w:t>Poeti de</w:t>
      </w:r>
      <w:r w:rsidRPr="00A06D23">
        <w:rPr>
          <w:rFonts w:eastAsia="Calibri"/>
          <w:i/>
          <w:iCs/>
          <w:sz w:val="20"/>
        </w:rPr>
        <w:t>l</w:t>
      </w:r>
      <w:r w:rsidRPr="00A06D23">
        <w:rPr>
          <w:rFonts w:eastAsia="Calibri"/>
          <w:i/>
          <w:iCs/>
          <w:sz w:val="20"/>
        </w:rPr>
        <w:t>la corte di Federico II</w:t>
      </w:r>
      <w:r w:rsidRPr="00A06D23">
        <w:rPr>
          <w:rFonts w:eastAsia="Calibri"/>
          <w:sz w:val="20"/>
        </w:rPr>
        <w:t>, edizione critica con com</w:t>
      </w:r>
      <w:r>
        <w:rPr>
          <w:rFonts w:eastAsia="Calibri"/>
          <w:sz w:val="20"/>
        </w:rPr>
        <w:softHyphen/>
      </w:r>
      <w:r w:rsidRPr="00A06D23">
        <w:rPr>
          <w:rFonts w:eastAsia="Calibri"/>
          <w:sz w:val="20"/>
        </w:rPr>
        <w:t>mento diretta da C</w:t>
      </w:r>
      <w:r w:rsidRPr="00A06D23">
        <w:rPr>
          <w:rFonts w:eastAsia="Calibri"/>
          <w:sz w:val="20"/>
        </w:rPr>
        <w:t>o</w:t>
      </w:r>
      <w:r w:rsidRPr="00A06D23">
        <w:rPr>
          <w:rFonts w:eastAsia="Calibri"/>
          <w:sz w:val="20"/>
        </w:rPr>
        <w:t>stanzo</w:t>
      </w:r>
      <w:r w:rsidR="009C0172" w:rsidRPr="009C0172">
        <w:rPr>
          <w:rFonts w:eastAsia="Calibri"/>
          <w:spacing w:val="-20"/>
          <w:sz w:val="20"/>
        </w:rPr>
        <w:t xml:space="preserve"> </w:t>
      </w:r>
      <w:r w:rsidRPr="00A06D23">
        <w:rPr>
          <w:rFonts w:eastAsia="Calibri"/>
          <w:sz w:val="20"/>
        </w:rPr>
        <w:t>Di</w:t>
      </w:r>
      <w:r w:rsidR="009C0172" w:rsidRPr="009C0172">
        <w:rPr>
          <w:rFonts w:eastAsia="Calibri"/>
          <w:spacing w:val="-20"/>
          <w:sz w:val="20"/>
        </w:rPr>
        <w:t xml:space="preserve"> </w:t>
      </w:r>
      <w:r w:rsidRPr="00A06D23">
        <w:rPr>
          <w:rFonts w:eastAsia="Calibri"/>
          <w:sz w:val="20"/>
        </w:rPr>
        <w:t>Girolamo;</w:t>
      </w:r>
      <w:r w:rsidR="009C0172" w:rsidRPr="009C0172">
        <w:rPr>
          <w:rFonts w:eastAsia="Calibri"/>
          <w:spacing w:val="-20"/>
          <w:sz w:val="20"/>
        </w:rPr>
        <w:t xml:space="preserve"> </w:t>
      </w:r>
      <w:r w:rsidRPr="00A06D23">
        <w:rPr>
          <w:rFonts w:eastAsia="Calibri"/>
          <w:sz w:val="20"/>
        </w:rPr>
        <w:t>vol.</w:t>
      </w:r>
      <w:r w:rsidR="009C0172" w:rsidRPr="009C0172">
        <w:rPr>
          <w:rFonts w:eastAsia="Calibri"/>
          <w:spacing w:val="-20"/>
          <w:sz w:val="20"/>
        </w:rPr>
        <w:t xml:space="preserve"> </w:t>
      </w:r>
      <w:r w:rsidRPr="00A06D23">
        <w:rPr>
          <w:rFonts w:eastAsia="Calibri"/>
          <w:sz w:val="20"/>
        </w:rPr>
        <w:t>III.</w:t>
      </w:r>
      <w:r w:rsidR="009C0172" w:rsidRPr="009C0172">
        <w:rPr>
          <w:rFonts w:eastAsia="Calibri"/>
          <w:spacing w:val="-20"/>
          <w:sz w:val="20"/>
        </w:rPr>
        <w:t xml:space="preserve"> </w:t>
      </w:r>
      <w:r w:rsidRPr="00A06D23">
        <w:rPr>
          <w:rFonts w:eastAsia="Calibri"/>
          <w:i/>
          <w:iCs/>
          <w:sz w:val="20"/>
        </w:rPr>
        <w:t>Poeti</w:t>
      </w:r>
      <w:r w:rsidR="009C0172" w:rsidRPr="009C0172">
        <w:rPr>
          <w:rFonts w:eastAsia="Calibri"/>
          <w:i/>
          <w:iCs/>
          <w:spacing w:val="-20"/>
          <w:sz w:val="20"/>
        </w:rPr>
        <w:t xml:space="preserve"> </w:t>
      </w:r>
      <w:r w:rsidRPr="00A06D23">
        <w:rPr>
          <w:rFonts w:eastAsia="Calibri"/>
          <w:i/>
          <w:iCs/>
          <w:sz w:val="20"/>
        </w:rPr>
        <w:t>siculo-to</w:t>
      </w:r>
      <w:r>
        <w:rPr>
          <w:rFonts w:eastAsia="Calibri"/>
          <w:i/>
          <w:iCs/>
          <w:sz w:val="20"/>
        </w:rPr>
        <w:softHyphen/>
      </w:r>
      <w:r w:rsidRPr="00A06D23">
        <w:rPr>
          <w:rFonts w:eastAsia="Calibri"/>
          <w:i/>
          <w:iCs/>
          <w:sz w:val="20"/>
        </w:rPr>
        <w:t>scani</w:t>
      </w:r>
      <w:r w:rsidRPr="00A06D23">
        <w:rPr>
          <w:rFonts w:eastAsia="Calibri"/>
          <w:sz w:val="20"/>
        </w:rPr>
        <w:t>,</w:t>
      </w:r>
      <w:r w:rsidR="009C0172" w:rsidRPr="009C0172">
        <w:rPr>
          <w:rFonts w:eastAsia="Calibri"/>
          <w:spacing w:val="-20"/>
          <w:sz w:val="20"/>
        </w:rPr>
        <w:t xml:space="preserve"> </w:t>
      </w:r>
      <w:r w:rsidRPr="00A06D23">
        <w:rPr>
          <w:rFonts w:eastAsia="Calibri"/>
          <w:sz w:val="20"/>
        </w:rPr>
        <w:t>edizione</w:t>
      </w:r>
      <w:r w:rsidR="009C0172" w:rsidRPr="009C0172">
        <w:rPr>
          <w:rFonts w:eastAsia="Calibri"/>
          <w:spacing w:val="-20"/>
          <w:sz w:val="20"/>
        </w:rPr>
        <w:t xml:space="preserve"> </w:t>
      </w:r>
      <w:r w:rsidRPr="00A06D23">
        <w:rPr>
          <w:rFonts w:eastAsia="Calibri"/>
          <w:sz w:val="20"/>
        </w:rPr>
        <w:t>critica</w:t>
      </w:r>
      <w:r w:rsidR="009C0172" w:rsidRPr="009C0172">
        <w:rPr>
          <w:rFonts w:eastAsia="Calibri"/>
          <w:spacing w:val="-20"/>
          <w:sz w:val="20"/>
        </w:rPr>
        <w:t xml:space="preserve"> </w:t>
      </w:r>
      <w:r w:rsidRPr="00A06D23">
        <w:rPr>
          <w:rFonts w:eastAsia="Calibri"/>
          <w:sz w:val="20"/>
        </w:rPr>
        <w:t>con commento diretta da Rosario Co</w:t>
      </w:r>
      <w:r>
        <w:rPr>
          <w:rFonts w:eastAsia="Calibri"/>
          <w:sz w:val="20"/>
        </w:rPr>
        <w:softHyphen/>
      </w:r>
      <w:r w:rsidRPr="00A06D23">
        <w:rPr>
          <w:rFonts w:eastAsia="Calibri"/>
          <w:sz w:val="20"/>
        </w:rPr>
        <w:t>luccia, Milano 2008.</w:t>
      </w:r>
    </w:p>
    <w:p w:rsidR="00BA349F" w:rsidRPr="00465D6D" w:rsidRDefault="00BA349F" w:rsidP="00BA349F">
      <w:pPr>
        <w:tabs>
          <w:tab w:val="left" w:pos="567"/>
          <w:tab w:val="left" w:pos="851"/>
          <w:tab w:val="left" w:pos="1080"/>
        </w:tabs>
        <w:spacing w:line="264" w:lineRule="auto"/>
        <w:ind w:left="851"/>
        <w:jc w:val="both"/>
        <w:rPr>
          <w:color w:val="7F7F7F" w:themeColor="text1" w:themeTint="80"/>
          <w:sz w:val="14"/>
          <w:szCs w:val="12"/>
        </w:rPr>
      </w:pPr>
    </w:p>
    <w:p w:rsidR="00C916B0" w:rsidRPr="00122336" w:rsidRDefault="00C916B0" w:rsidP="00C916B0">
      <w:pPr>
        <w:tabs>
          <w:tab w:val="left" w:pos="567"/>
          <w:tab w:val="left" w:pos="851"/>
          <w:tab w:val="left" w:pos="1080"/>
        </w:tabs>
        <w:spacing w:line="264" w:lineRule="auto"/>
        <w:ind w:left="851" w:hanging="851"/>
        <w:jc w:val="both"/>
        <w:rPr>
          <w:noProof/>
          <w:sz w:val="20"/>
          <w:szCs w:val="20"/>
          <w:lang w:val="en-US"/>
        </w:rPr>
      </w:pPr>
      <w:r w:rsidRPr="00122336">
        <w:rPr>
          <w:noProof/>
          <w:sz w:val="20"/>
          <w:szCs w:val="20"/>
          <w:lang w:val="en-US"/>
        </w:rPr>
        <w:t>Raimbaut d’Aurenga</w:t>
      </w:r>
    </w:p>
    <w:p w:rsidR="00BF7348" w:rsidRDefault="00C916B0" w:rsidP="00C916B0">
      <w:pPr>
        <w:tabs>
          <w:tab w:val="left" w:pos="567"/>
          <w:tab w:val="left" w:pos="851"/>
          <w:tab w:val="left" w:pos="1080"/>
        </w:tabs>
        <w:spacing w:line="264" w:lineRule="auto"/>
        <w:ind w:left="737"/>
        <w:jc w:val="both"/>
        <w:rPr>
          <w:lang w:val="en-US"/>
        </w:rPr>
      </w:pPr>
      <w:r w:rsidRPr="00E12A86">
        <w:rPr>
          <w:noProof/>
          <w:sz w:val="20"/>
          <w:szCs w:val="20"/>
          <w:lang w:val="en-US"/>
        </w:rPr>
        <w:t xml:space="preserve">Walter T. Pattison, </w:t>
      </w:r>
      <w:r w:rsidRPr="00E12A86">
        <w:rPr>
          <w:i/>
          <w:sz w:val="20"/>
          <w:szCs w:val="20"/>
          <w:lang w:val="en-GB"/>
        </w:rPr>
        <w:t>The Life and Works</w:t>
      </w:r>
      <w:r w:rsidRPr="00E12A86">
        <w:rPr>
          <w:vanish/>
          <w:sz w:val="20"/>
          <w:szCs w:val="20"/>
          <w:lang w:val="en-GB"/>
        </w:rPr>
        <w:t>***P.-C. 389.22, Marshall 1968.***</w:t>
      </w:r>
      <w:r w:rsidRPr="00E12A86">
        <w:rPr>
          <w:i/>
          <w:sz w:val="20"/>
          <w:szCs w:val="20"/>
          <w:lang w:val="en-GB"/>
        </w:rPr>
        <w:t xml:space="preserve"> of the Troubadour Raimbaut d’Orange</w:t>
      </w:r>
      <w:r w:rsidRPr="00E12A86">
        <w:rPr>
          <w:sz w:val="20"/>
          <w:szCs w:val="20"/>
          <w:lang w:val="en-GB"/>
        </w:rPr>
        <w:t>, Minneapolis 1952.</w:t>
      </w:r>
      <w:r w:rsidR="00BF7348" w:rsidRPr="00BF7348">
        <w:rPr>
          <w:lang w:val="en-US"/>
        </w:rPr>
        <w:t xml:space="preserve"> </w:t>
      </w:r>
    </w:p>
    <w:p w:rsidR="0084569A" w:rsidRPr="00804FD1" w:rsidRDefault="0084569A" w:rsidP="0084569A">
      <w:pPr>
        <w:tabs>
          <w:tab w:val="left" w:pos="567"/>
          <w:tab w:val="left" w:pos="851"/>
          <w:tab w:val="left" w:pos="1080"/>
        </w:tabs>
        <w:spacing w:line="264" w:lineRule="auto"/>
        <w:ind w:left="851"/>
        <w:jc w:val="both"/>
        <w:rPr>
          <w:color w:val="7F7F7F" w:themeColor="text1" w:themeTint="80"/>
          <w:sz w:val="14"/>
          <w:szCs w:val="12"/>
          <w:lang w:val="en-US"/>
        </w:rPr>
      </w:pPr>
    </w:p>
    <w:p w:rsidR="001C08DF" w:rsidRPr="001C08DF" w:rsidRDefault="001C08DF" w:rsidP="00DA76D2">
      <w:pPr>
        <w:tabs>
          <w:tab w:val="left" w:pos="567"/>
          <w:tab w:val="left" w:pos="851"/>
          <w:tab w:val="left" w:pos="1080"/>
        </w:tabs>
        <w:spacing w:line="264" w:lineRule="auto"/>
        <w:ind w:left="851" w:hanging="851"/>
        <w:jc w:val="both"/>
        <w:rPr>
          <w:i/>
          <w:noProof/>
          <w:sz w:val="20"/>
          <w:szCs w:val="20"/>
          <w:lang w:val="fr-FR"/>
        </w:rPr>
      </w:pPr>
      <w:r w:rsidRPr="001C08DF">
        <w:rPr>
          <w:i/>
          <w:noProof/>
          <w:sz w:val="20"/>
          <w:szCs w:val="20"/>
          <w:lang w:val="fr-FR"/>
        </w:rPr>
        <w:t>Sancta Agnes</w:t>
      </w:r>
    </w:p>
    <w:p w:rsidR="001C08DF" w:rsidRPr="001C08DF" w:rsidRDefault="001C08DF" w:rsidP="001C08DF">
      <w:pPr>
        <w:tabs>
          <w:tab w:val="left" w:pos="567"/>
          <w:tab w:val="left" w:pos="851"/>
          <w:tab w:val="left" w:pos="1080"/>
        </w:tabs>
        <w:spacing w:line="264" w:lineRule="auto"/>
        <w:ind w:left="737"/>
        <w:jc w:val="both"/>
        <w:rPr>
          <w:noProof/>
          <w:sz w:val="20"/>
          <w:szCs w:val="20"/>
          <w:lang w:val="fr-FR"/>
        </w:rPr>
      </w:pPr>
      <w:r w:rsidRPr="001C08DF">
        <w:rPr>
          <w:i/>
          <w:noProof/>
          <w:sz w:val="20"/>
          <w:szCs w:val="20"/>
          <w:lang w:val="fr-FR"/>
        </w:rPr>
        <w:t>Le jeu de sainte Agnès</w:t>
      </w:r>
      <w:r w:rsidRPr="001C08DF">
        <w:rPr>
          <w:noProof/>
          <w:sz w:val="20"/>
          <w:szCs w:val="20"/>
          <w:lang w:val="fr-FR"/>
        </w:rPr>
        <w:t>, drame provençal du XIV</w:t>
      </w:r>
      <w:r w:rsidRPr="001C08DF">
        <w:rPr>
          <w:noProof/>
          <w:sz w:val="20"/>
          <w:szCs w:val="20"/>
          <w:vertAlign w:val="superscript"/>
          <w:lang w:val="fr-FR"/>
        </w:rPr>
        <w:t>e</w:t>
      </w:r>
      <w:r w:rsidRPr="001C08DF">
        <w:rPr>
          <w:noProof/>
          <w:sz w:val="20"/>
          <w:szCs w:val="20"/>
          <w:lang w:val="fr-FR"/>
        </w:rPr>
        <w:t xml:space="preserve"> siècle édité par Alfred Jeanroy, Paris 1931</w:t>
      </w:r>
    </w:p>
    <w:p w:rsidR="001C08DF" w:rsidRPr="001C08DF" w:rsidRDefault="001C08DF" w:rsidP="001C08DF">
      <w:pPr>
        <w:tabs>
          <w:tab w:val="left" w:pos="567"/>
          <w:tab w:val="left" w:pos="851"/>
          <w:tab w:val="left" w:pos="1080"/>
        </w:tabs>
        <w:spacing w:line="264" w:lineRule="auto"/>
        <w:ind w:left="851" w:hanging="851"/>
        <w:jc w:val="both"/>
        <w:rPr>
          <w:noProof/>
          <w:sz w:val="12"/>
          <w:szCs w:val="20"/>
          <w:lang w:val="fr-FR"/>
        </w:rPr>
      </w:pPr>
    </w:p>
    <w:p w:rsidR="00C36C2F" w:rsidRPr="0014102F" w:rsidRDefault="00C36C2F" w:rsidP="00C36C2F">
      <w:pPr>
        <w:tabs>
          <w:tab w:val="left" w:pos="567"/>
          <w:tab w:val="left" w:pos="851"/>
        </w:tabs>
        <w:spacing w:line="264" w:lineRule="auto"/>
        <w:jc w:val="both"/>
        <w:rPr>
          <w:noProof/>
          <w:sz w:val="20"/>
          <w:szCs w:val="20"/>
          <w:lang w:val="fr-FR"/>
        </w:rPr>
      </w:pPr>
    </w:p>
    <w:p w:rsidR="003A6411" w:rsidRPr="0014102F" w:rsidRDefault="00700DF1" w:rsidP="00700DF1">
      <w:pPr>
        <w:tabs>
          <w:tab w:val="left" w:pos="851"/>
        </w:tabs>
        <w:spacing w:line="264" w:lineRule="auto"/>
        <w:jc w:val="both"/>
        <w:rPr>
          <w:noProof/>
          <w:sz w:val="20"/>
          <w:szCs w:val="20"/>
          <w:lang w:val="fr-FR"/>
        </w:rPr>
      </w:pPr>
      <w:r>
        <w:rPr>
          <w:noProof/>
          <w:sz w:val="20"/>
          <w:szCs w:val="20"/>
          <w:lang w:val="fr-FR"/>
        </w:rPr>
        <w:tab/>
      </w:r>
    </w:p>
    <w:p w:rsidR="003A6411" w:rsidRPr="0014102F" w:rsidRDefault="003A6411" w:rsidP="00C36C2F">
      <w:pPr>
        <w:tabs>
          <w:tab w:val="left" w:pos="567"/>
          <w:tab w:val="left" w:pos="851"/>
        </w:tabs>
        <w:spacing w:line="264" w:lineRule="auto"/>
        <w:jc w:val="both"/>
        <w:rPr>
          <w:noProof/>
          <w:sz w:val="20"/>
          <w:szCs w:val="20"/>
          <w:lang w:val="fr-FR"/>
        </w:rPr>
      </w:pPr>
    </w:p>
    <w:sectPr w:rsidR="003A6411" w:rsidRPr="0014102F" w:rsidSect="00F8631A">
      <w:headerReference w:type="default" r:id="rId16"/>
      <w:type w:val="continuous"/>
      <w:pgSz w:w="7938" w:h="13041" w:code="142"/>
      <w:pgMar w:top="964" w:right="851" w:bottom="794"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DE" w:rsidRDefault="00965FDE">
      <w:r>
        <w:separator/>
      </w:r>
    </w:p>
  </w:endnote>
  <w:endnote w:type="continuationSeparator" w:id="0">
    <w:p w:rsidR="00965FDE" w:rsidRDefault="0096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F2" w:rsidRDefault="00BC06F2" w:rsidP="00D52B32">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F2" w:rsidRDefault="00BC06F2" w:rsidP="0043440D">
    <w:pPr>
      <w:pStyle w:val="Pidipa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DE" w:rsidRPr="00C23DF1" w:rsidRDefault="00965FDE" w:rsidP="00C23DF1">
      <w:pPr>
        <w:pStyle w:val="Pidipagina"/>
      </w:pPr>
    </w:p>
  </w:footnote>
  <w:footnote w:type="continuationSeparator" w:id="0">
    <w:p w:rsidR="00965FDE" w:rsidRPr="00C23DF1" w:rsidRDefault="00965FDE" w:rsidP="00C23DF1">
      <w:pPr>
        <w:pStyle w:val="Pidipagina"/>
      </w:pPr>
    </w:p>
  </w:footnote>
  <w:footnote w:type="continuationNotice" w:id="1">
    <w:p w:rsidR="00965FDE" w:rsidRDefault="00965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26"/>
      <w:gridCol w:w="3226"/>
    </w:tblGrid>
    <w:tr w:rsidR="00BC06F2" w:rsidRPr="00E778A9" w:rsidTr="00E778A9">
      <w:trPr>
        <w:jc w:val="center"/>
      </w:trPr>
      <w:tc>
        <w:tcPr>
          <w:tcW w:w="2500" w:type="pct"/>
        </w:tcPr>
        <w:p w:rsidR="00BC06F2" w:rsidRPr="00E778A9" w:rsidRDefault="00BC06F2" w:rsidP="002731BF">
          <w:pPr>
            <w:rPr>
              <w:color w:val="000000"/>
              <w:sz w:val="19"/>
              <w:szCs w:val="19"/>
            </w:rPr>
          </w:pPr>
          <w:r w:rsidRPr="006242BC">
            <w:rPr>
              <w:color w:val="000000"/>
              <w:sz w:val="19"/>
              <w:szCs w:val="19"/>
            </w:rPr>
            <w:fldChar w:fldCharType="begin"/>
          </w:r>
          <w:r w:rsidRPr="006242BC">
            <w:rPr>
              <w:color w:val="000000"/>
              <w:sz w:val="19"/>
              <w:szCs w:val="19"/>
            </w:rPr>
            <w:instrText xml:space="preserve"> PAGE   \* MERGEFORMAT </w:instrText>
          </w:r>
          <w:r w:rsidRPr="006242BC">
            <w:rPr>
              <w:color w:val="000000"/>
              <w:sz w:val="19"/>
              <w:szCs w:val="19"/>
            </w:rPr>
            <w:fldChar w:fldCharType="separate"/>
          </w:r>
          <w:r w:rsidR="00E55E85">
            <w:rPr>
              <w:noProof/>
              <w:color w:val="000000"/>
              <w:sz w:val="19"/>
              <w:szCs w:val="19"/>
            </w:rPr>
            <w:t>2</w:t>
          </w:r>
          <w:r w:rsidRPr="006242BC">
            <w:rPr>
              <w:color w:val="000000"/>
              <w:sz w:val="19"/>
              <w:szCs w:val="19"/>
            </w:rPr>
            <w:fldChar w:fldCharType="end"/>
          </w:r>
        </w:p>
      </w:tc>
      <w:tc>
        <w:tcPr>
          <w:tcW w:w="2500" w:type="pct"/>
        </w:tcPr>
        <w:p w:rsidR="00BC06F2" w:rsidRPr="00E778A9" w:rsidRDefault="00BC06F2" w:rsidP="00ED4316">
          <w:pPr>
            <w:jc w:val="right"/>
            <w:rPr>
              <w:color w:val="000000"/>
              <w:sz w:val="19"/>
              <w:szCs w:val="19"/>
            </w:rPr>
          </w:pPr>
          <w:r w:rsidRPr="00E778A9">
            <w:rPr>
              <w:color w:val="000000"/>
              <w:w w:val="110"/>
              <w:sz w:val="19"/>
              <w:szCs w:val="19"/>
            </w:rPr>
            <w:t>L</w:t>
          </w:r>
          <w:r w:rsidRPr="00E778A9">
            <w:rPr>
              <w:color w:val="000000"/>
              <w:sz w:val="19"/>
              <w:szCs w:val="19"/>
            </w:rPr>
            <w:t xml:space="preserve">ecturae tropatorum </w:t>
          </w:r>
          <w:r w:rsidRPr="00ED4316">
            <w:rPr>
              <w:color w:val="000000"/>
              <w:sz w:val="19"/>
              <w:szCs w:val="19"/>
              <w:highlight w:val="lightGray"/>
            </w:rPr>
            <w:t>__</w:t>
          </w:r>
          <w:r w:rsidRPr="00E778A9">
            <w:rPr>
              <w:color w:val="000000"/>
              <w:sz w:val="19"/>
              <w:szCs w:val="19"/>
            </w:rPr>
            <w:t>, 20</w:t>
          </w:r>
          <w:r w:rsidRPr="00ED4316">
            <w:rPr>
              <w:color w:val="000000"/>
              <w:sz w:val="19"/>
              <w:szCs w:val="19"/>
              <w:highlight w:val="lightGray"/>
            </w:rPr>
            <w:t>__</w:t>
          </w:r>
        </w:p>
      </w:tc>
    </w:tr>
  </w:tbl>
  <w:p w:rsidR="00BC06F2" w:rsidRPr="007A59D2" w:rsidRDefault="00965FDE" w:rsidP="000676C9">
    <w:pPr>
      <w:spacing w:line="72" w:lineRule="auto"/>
      <w:jc w:val="center"/>
    </w:pPr>
    <w:r>
      <w:pict>
        <v:rect id="_x0000_i1026" style="width:0;height:.75pt" o:hralign="center" o:hrstd="t" o:hrnoshade="t" o:hr="t" fillcolor="black"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F2" w:rsidRPr="0066708E" w:rsidRDefault="00BC06F2" w:rsidP="0066708E">
    <w:pPr>
      <w:spacing w:line="72"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26"/>
      <w:gridCol w:w="3226"/>
    </w:tblGrid>
    <w:tr w:rsidR="00BC06F2" w:rsidRPr="00E778A9" w:rsidTr="00E778A9">
      <w:trPr>
        <w:jc w:val="center"/>
      </w:trPr>
      <w:tc>
        <w:tcPr>
          <w:tcW w:w="2500" w:type="pct"/>
        </w:tcPr>
        <w:p w:rsidR="00BC06F2" w:rsidRPr="00E778A9" w:rsidRDefault="00BC06F2" w:rsidP="00F53991">
          <w:pPr>
            <w:rPr>
              <w:color w:val="000000"/>
              <w:sz w:val="19"/>
              <w:szCs w:val="19"/>
            </w:rPr>
          </w:pPr>
          <w:r>
            <w:rPr>
              <w:color w:val="000000"/>
              <w:sz w:val="19"/>
              <w:szCs w:val="19"/>
              <w:highlight w:val="lightGray"/>
            </w:rPr>
            <w:t>Autore</w:t>
          </w:r>
          <w:r w:rsidRPr="00E778A9">
            <w:rPr>
              <w:color w:val="000000"/>
              <w:sz w:val="19"/>
              <w:szCs w:val="19"/>
            </w:rPr>
            <w:t xml:space="preserve">   </w:t>
          </w:r>
          <w:r w:rsidRPr="006C7718">
            <w:rPr>
              <w:color w:val="000000"/>
              <w:sz w:val="19"/>
              <w:szCs w:val="19"/>
              <w:highlight w:val="lightGray"/>
            </w:rPr>
            <w:t>Num.</w:t>
          </w:r>
          <w:r w:rsidRPr="00F53991">
            <w:rPr>
              <w:color w:val="000000"/>
              <w:sz w:val="19"/>
              <w:szCs w:val="19"/>
              <w:highlight w:val="lightGray"/>
            </w:rPr>
            <w:t>Trov</w:t>
          </w:r>
          <w:r>
            <w:rPr>
              <w:color w:val="000000"/>
              <w:sz w:val="19"/>
              <w:szCs w:val="19"/>
            </w:rPr>
            <w:t>.</w:t>
          </w:r>
          <w:r w:rsidRPr="006C7718">
            <w:rPr>
              <w:color w:val="000000"/>
              <w:sz w:val="19"/>
              <w:szCs w:val="19"/>
              <w:highlight w:val="lightGray"/>
            </w:rPr>
            <w:t>Num.Comp</w:t>
          </w:r>
          <w:r>
            <w:rPr>
              <w:color w:val="000000"/>
              <w:sz w:val="19"/>
              <w:szCs w:val="19"/>
            </w:rPr>
            <w:t>.</w:t>
          </w:r>
        </w:p>
      </w:tc>
      <w:tc>
        <w:tcPr>
          <w:tcW w:w="2500" w:type="pct"/>
        </w:tcPr>
        <w:p w:rsidR="00BC06F2" w:rsidRPr="00E778A9" w:rsidRDefault="00BC06F2" w:rsidP="00E778A9">
          <w:pPr>
            <w:jc w:val="right"/>
            <w:rPr>
              <w:color w:val="000000"/>
              <w:sz w:val="19"/>
              <w:szCs w:val="19"/>
            </w:rPr>
          </w:pPr>
          <w:r w:rsidRPr="006242BC">
            <w:rPr>
              <w:color w:val="000000"/>
              <w:sz w:val="19"/>
              <w:szCs w:val="19"/>
            </w:rPr>
            <w:fldChar w:fldCharType="begin"/>
          </w:r>
          <w:r w:rsidRPr="006242BC">
            <w:rPr>
              <w:color w:val="000000"/>
              <w:sz w:val="19"/>
              <w:szCs w:val="19"/>
            </w:rPr>
            <w:instrText xml:space="preserve"> PAGE   \* MERGEFORMAT </w:instrText>
          </w:r>
          <w:r w:rsidRPr="006242BC">
            <w:rPr>
              <w:color w:val="000000"/>
              <w:sz w:val="19"/>
              <w:szCs w:val="19"/>
            </w:rPr>
            <w:fldChar w:fldCharType="separate"/>
          </w:r>
          <w:r w:rsidR="00E55E85">
            <w:rPr>
              <w:noProof/>
              <w:color w:val="000000"/>
              <w:sz w:val="19"/>
              <w:szCs w:val="19"/>
            </w:rPr>
            <w:t>13</w:t>
          </w:r>
          <w:r w:rsidRPr="006242BC">
            <w:rPr>
              <w:color w:val="000000"/>
              <w:sz w:val="19"/>
              <w:szCs w:val="19"/>
            </w:rPr>
            <w:fldChar w:fldCharType="end"/>
          </w:r>
        </w:p>
      </w:tc>
    </w:tr>
  </w:tbl>
  <w:p w:rsidR="00BC06F2" w:rsidRPr="007A59D2" w:rsidRDefault="00965FDE" w:rsidP="006B1EF7">
    <w:pPr>
      <w:spacing w:line="72" w:lineRule="auto"/>
      <w:jc w:val="center"/>
    </w:pPr>
    <w:r>
      <w:pict>
        <v:rect id="_x0000_i1027" style="width:0;height:.7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2532"/>
    <w:multiLevelType w:val="hybridMultilevel"/>
    <w:tmpl w:val="1E4CAF08"/>
    <w:lvl w:ilvl="0" w:tplc="0CBCF262">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hyphenationZone w:val="284"/>
  <w:evenAndOddHeaders/>
  <w:characterSpacingControl w:val="doNotCompress"/>
  <w:hdrShapeDefaults>
    <o:shapedefaults v:ext="edit" spidmax="2049">
      <o:colormru v:ext="edit" colors="#f8f8f8,#fefde6,#fce6fe"/>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9F"/>
    <w:rsid w:val="000003AA"/>
    <w:rsid w:val="00000403"/>
    <w:rsid w:val="0000200B"/>
    <w:rsid w:val="00002DC6"/>
    <w:rsid w:val="00002FCC"/>
    <w:rsid w:val="0000376A"/>
    <w:rsid w:val="00005207"/>
    <w:rsid w:val="0000554D"/>
    <w:rsid w:val="00005DF6"/>
    <w:rsid w:val="000060EC"/>
    <w:rsid w:val="00006221"/>
    <w:rsid w:val="00006535"/>
    <w:rsid w:val="000069FA"/>
    <w:rsid w:val="00006A6A"/>
    <w:rsid w:val="00010218"/>
    <w:rsid w:val="0001165D"/>
    <w:rsid w:val="0001232F"/>
    <w:rsid w:val="00012551"/>
    <w:rsid w:val="000125F2"/>
    <w:rsid w:val="00012858"/>
    <w:rsid w:val="00012950"/>
    <w:rsid w:val="00013232"/>
    <w:rsid w:val="000138E4"/>
    <w:rsid w:val="00013C2D"/>
    <w:rsid w:val="00013D72"/>
    <w:rsid w:val="00014B0C"/>
    <w:rsid w:val="00015132"/>
    <w:rsid w:val="000154FE"/>
    <w:rsid w:val="00015B6F"/>
    <w:rsid w:val="00016A0B"/>
    <w:rsid w:val="00016EB7"/>
    <w:rsid w:val="00016FF3"/>
    <w:rsid w:val="00017077"/>
    <w:rsid w:val="000175C8"/>
    <w:rsid w:val="00017A1C"/>
    <w:rsid w:val="00017BEC"/>
    <w:rsid w:val="00020185"/>
    <w:rsid w:val="000210C0"/>
    <w:rsid w:val="000218D4"/>
    <w:rsid w:val="000223F9"/>
    <w:rsid w:val="00022612"/>
    <w:rsid w:val="00022C8D"/>
    <w:rsid w:val="00023DD6"/>
    <w:rsid w:val="0002561E"/>
    <w:rsid w:val="00025ED2"/>
    <w:rsid w:val="000263E5"/>
    <w:rsid w:val="0002783C"/>
    <w:rsid w:val="00027A3B"/>
    <w:rsid w:val="00027D08"/>
    <w:rsid w:val="00030231"/>
    <w:rsid w:val="0003073E"/>
    <w:rsid w:val="00030875"/>
    <w:rsid w:val="000309D8"/>
    <w:rsid w:val="0003126B"/>
    <w:rsid w:val="00033F33"/>
    <w:rsid w:val="00034550"/>
    <w:rsid w:val="000349FF"/>
    <w:rsid w:val="00035526"/>
    <w:rsid w:val="00035823"/>
    <w:rsid w:val="00035945"/>
    <w:rsid w:val="00036FBD"/>
    <w:rsid w:val="000371A2"/>
    <w:rsid w:val="00037301"/>
    <w:rsid w:val="00037A97"/>
    <w:rsid w:val="00037AAC"/>
    <w:rsid w:val="0004014B"/>
    <w:rsid w:val="00040944"/>
    <w:rsid w:val="00040B17"/>
    <w:rsid w:val="00040E0E"/>
    <w:rsid w:val="00040F1B"/>
    <w:rsid w:val="00041C37"/>
    <w:rsid w:val="00042DBE"/>
    <w:rsid w:val="000430C5"/>
    <w:rsid w:val="000432DD"/>
    <w:rsid w:val="00043429"/>
    <w:rsid w:val="00043AEA"/>
    <w:rsid w:val="00043E68"/>
    <w:rsid w:val="0004431B"/>
    <w:rsid w:val="000462EA"/>
    <w:rsid w:val="00047806"/>
    <w:rsid w:val="0005142E"/>
    <w:rsid w:val="00051540"/>
    <w:rsid w:val="0005163A"/>
    <w:rsid w:val="00051E6D"/>
    <w:rsid w:val="00051F7F"/>
    <w:rsid w:val="00051F88"/>
    <w:rsid w:val="00052563"/>
    <w:rsid w:val="00052615"/>
    <w:rsid w:val="00052AF7"/>
    <w:rsid w:val="00052F00"/>
    <w:rsid w:val="00053ADE"/>
    <w:rsid w:val="00053EA4"/>
    <w:rsid w:val="0005676A"/>
    <w:rsid w:val="00056CEB"/>
    <w:rsid w:val="0005798E"/>
    <w:rsid w:val="00057A61"/>
    <w:rsid w:val="00057EF4"/>
    <w:rsid w:val="00060003"/>
    <w:rsid w:val="000604B4"/>
    <w:rsid w:val="00062082"/>
    <w:rsid w:val="00062FE3"/>
    <w:rsid w:val="00063028"/>
    <w:rsid w:val="000639B0"/>
    <w:rsid w:val="0006460C"/>
    <w:rsid w:val="00064A8A"/>
    <w:rsid w:val="00065819"/>
    <w:rsid w:val="000676C9"/>
    <w:rsid w:val="00067956"/>
    <w:rsid w:val="000679BD"/>
    <w:rsid w:val="0007181D"/>
    <w:rsid w:val="00071E2A"/>
    <w:rsid w:val="000728EE"/>
    <w:rsid w:val="00072DB7"/>
    <w:rsid w:val="00073903"/>
    <w:rsid w:val="0007420F"/>
    <w:rsid w:val="00074C97"/>
    <w:rsid w:val="000753FC"/>
    <w:rsid w:val="000757A0"/>
    <w:rsid w:val="000758BE"/>
    <w:rsid w:val="00075947"/>
    <w:rsid w:val="00075DA2"/>
    <w:rsid w:val="00076C32"/>
    <w:rsid w:val="000806D9"/>
    <w:rsid w:val="0008285B"/>
    <w:rsid w:val="00082ECC"/>
    <w:rsid w:val="000849BC"/>
    <w:rsid w:val="00084AD0"/>
    <w:rsid w:val="00086A1B"/>
    <w:rsid w:val="00090D77"/>
    <w:rsid w:val="000921AE"/>
    <w:rsid w:val="00093EE9"/>
    <w:rsid w:val="000946B8"/>
    <w:rsid w:val="00094CA7"/>
    <w:rsid w:val="00094FF7"/>
    <w:rsid w:val="00095623"/>
    <w:rsid w:val="00095A28"/>
    <w:rsid w:val="000964CF"/>
    <w:rsid w:val="00096824"/>
    <w:rsid w:val="00096EB7"/>
    <w:rsid w:val="000A010F"/>
    <w:rsid w:val="000A0F77"/>
    <w:rsid w:val="000A1C5D"/>
    <w:rsid w:val="000A2C1D"/>
    <w:rsid w:val="000A3791"/>
    <w:rsid w:val="000A383C"/>
    <w:rsid w:val="000A3884"/>
    <w:rsid w:val="000A3C5F"/>
    <w:rsid w:val="000A4161"/>
    <w:rsid w:val="000A5002"/>
    <w:rsid w:val="000A5299"/>
    <w:rsid w:val="000A56B8"/>
    <w:rsid w:val="000A6874"/>
    <w:rsid w:val="000A722A"/>
    <w:rsid w:val="000A75C0"/>
    <w:rsid w:val="000B0D47"/>
    <w:rsid w:val="000B18A2"/>
    <w:rsid w:val="000B30B8"/>
    <w:rsid w:val="000B31BA"/>
    <w:rsid w:val="000B3BD3"/>
    <w:rsid w:val="000B4005"/>
    <w:rsid w:val="000B46DF"/>
    <w:rsid w:val="000B5059"/>
    <w:rsid w:val="000B52FF"/>
    <w:rsid w:val="000B5B7F"/>
    <w:rsid w:val="000B5C46"/>
    <w:rsid w:val="000B67C0"/>
    <w:rsid w:val="000B6871"/>
    <w:rsid w:val="000B7480"/>
    <w:rsid w:val="000C0847"/>
    <w:rsid w:val="000C0CAF"/>
    <w:rsid w:val="000C0E81"/>
    <w:rsid w:val="000C134F"/>
    <w:rsid w:val="000C19BB"/>
    <w:rsid w:val="000C21E3"/>
    <w:rsid w:val="000C40DB"/>
    <w:rsid w:val="000C4770"/>
    <w:rsid w:val="000C4E07"/>
    <w:rsid w:val="000C5029"/>
    <w:rsid w:val="000C5723"/>
    <w:rsid w:val="000C5AF7"/>
    <w:rsid w:val="000C5F64"/>
    <w:rsid w:val="000C611C"/>
    <w:rsid w:val="000C7F95"/>
    <w:rsid w:val="000D0541"/>
    <w:rsid w:val="000D185E"/>
    <w:rsid w:val="000D1E9D"/>
    <w:rsid w:val="000D1EC6"/>
    <w:rsid w:val="000D233E"/>
    <w:rsid w:val="000D4057"/>
    <w:rsid w:val="000D4604"/>
    <w:rsid w:val="000D4B81"/>
    <w:rsid w:val="000E0C22"/>
    <w:rsid w:val="000E209C"/>
    <w:rsid w:val="000E3160"/>
    <w:rsid w:val="000E37D9"/>
    <w:rsid w:val="000E3F45"/>
    <w:rsid w:val="000E3F5F"/>
    <w:rsid w:val="000E423A"/>
    <w:rsid w:val="000E46FA"/>
    <w:rsid w:val="000E4D76"/>
    <w:rsid w:val="000E65C0"/>
    <w:rsid w:val="000F0D91"/>
    <w:rsid w:val="000F0E46"/>
    <w:rsid w:val="000F1792"/>
    <w:rsid w:val="000F22A6"/>
    <w:rsid w:val="000F2723"/>
    <w:rsid w:val="000F3117"/>
    <w:rsid w:val="000F33AA"/>
    <w:rsid w:val="000F3942"/>
    <w:rsid w:val="000F3F17"/>
    <w:rsid w:val="000F485C"/>
    <w:rsid w:val="000F4D3D"/>
    <w:rsid w:val="000F538E"/>
    <w:rsid w:val="000F58AF"/>
    <w:rsid w:val="000F631B"/>
    <w:rsid w:val="000F6671"/>
    <w:rsid w:val="000F7BCE"/>
    <w:rsid w:val="001005ED"/>
    <w:rsid w:val="00100D82"/>
    <w:rsid w:val="001010F5"/>
    <w:rsid w:val="00101774"/>
    <w:rsid w:val="001022CB"/>
    <w:rsid w:val="0010255E"/>
    <w:rsid w:val="0010274F"/>
    <w:rsid w:val="00102830"/>
    <w:rsid w:val="00102F18"/>
    <w:rsid w:val="001032A6"/>
    <w:rsid w:val="00103816"/>
    <w:rsid w:val="00103B16"/>
    <w:rsid w:val="001053A6"/>
    <w:rsid w:val="0010542C"/>
    <w:rsid w:val="0010580D"/>
    <w:rsid w:val="00105840"/>
    <w:rsid w:val="00106044"/>
    <w:rsid w:val="00106C8E"/>
    <w:rsid w:val="0010735E"/>
    <w:rsid w:val="00107DF4"/>
    <w:rsid w:val="00107FE1"/>
    <w:rsid w:val="0011042A"/>
    <w:rsid w:val="001107EF"/>
    <w:rsid w:val="00110867"/>
    <w:rsid w:val="00110EE9"/>
    <w:rsid w:val="00111B8B"/>
    <w:rsid w:val="001120B7"/>
    <w:rsid w:val="001128B4"/>
    <w:rsid w:val="00112DF6"/>
    <w:rsid w:val="00112E46"/>
    <w:rsid w:val="001130EF"/>
    <w:rsid w:val="00113566"/>
    <w:rsid w:val="00113E42"/>
    <w:rsid w:val="001163CE"/>
    <w:rsid w:val="00116873"/>
    <w:rsid w:val="00117AFF"/>
    <w:rsid w:val="00117B9D"/>
    <w:rsid w:val="00117EE9"/>
    <w:rsid w:val="001202B5"/>
    <w:rsid w:val="0012094C"/>
    <w:rsid w:val="001210E1"/>
    <w:rsid w:val="00121237"/>
    <w:rsid w:val="00121AE2"/>
    <w:rsid w:val="00122336"/>
    <w:rsid w:val="00122B35"/>
    <w:rsid w:val="00122C25"/>
    <w:rsid w:val="001231CD"/>
    <w:rsid w:val="00123C48"/>
    <w:rsid w:val="00124D1C"/>
    <w:rsid w:val="00124E2B"/>
    <w:rsid w:val="00124FDC"/>
    <w:rsid w:val="00125544"/>
    <w:rsid w:val="0012609B"/>
    <w:rsid w:val="00130A72"/>
    <w:rsid w:val="00130AE2"/>
    <w:rsid w:val="00130CF2"/>
    <w:rsid w:val="0013260A"/>
    <w:rsid w:val="00132857"/>
    <w:rsid w:val="00132912"/>
    <w:rsid w:val="0013354E"/>
    <w:rsid w:val="0013375C"/>
    <w:rsid w:val="00134401"/>
    <w:rsid w:val="00134421"/>
    <w:rsid w:val="0013447C"/>
    <w:rsid w:val="00134BAC"/>
    <w:rsid w:val="00134E47"/>
    <w:rsid w:val="00134EF9"/>
    <w:rsid w:val="00135609"/>
    <w:rsid w:val="0013580D"/>
    <w:rsid w:val="0013590C"/>
    <w:rsid w:val="00135BAD"/>
    <w:rsid w:val="00135FEC"/>
    <w:rsid w:val="0013659A"/>
    <w:rsid w:val="0014029E"/>
    <w:rsid w:val="0014083B"/>
    <w:rsid w:val="00140CFA"/>
    <w:rsid w:val="0014102F"/>
    <w:rsid w:val="001416E0"/>
    <w:rsid w:val="00141D17"/>
    <w:rsid w:val="00143901"/>
    <w:rsid w:val="00143A3D"/>
    <w:rsid w:val="001464E5"/>
    <w:rsid w:val="0015032A"/>
    <w:rsid w:val="00150778"/>
    <w:rsid w:val="00150C8A"/>
    <w:rsid w:val="00150CAB"/>
    <w:rsid w:val="00151943"/>
    <w:rsid w:val="0015233A"/>
    <w:rsid w:val="00153EDB"/>
    <w:rsid w:val="00154259"/>
    <w:rsid w:val="00155E32"/>
    <w:rsid w:val="001564F7"/>
    <w:rsid w:val="00156CC0"/>
    <w:rsid w:val="00157152"/>
    <w:rsid w:val="0016064C"/>
    <w:rsid w:val="00160781"/>
    <w:rsid w:val="001608C7"/>
    <w:rsid w:val="00161449"/>
    <w:rsid w:val="001616E1"/>
    <w:rsid w:val="00163D09"/>
    <w:rsid w:val="00165E0C"/>
    <w:rsid w:val="00165F48"/>
    <w:rsid w:val="00166A1F"/>
    <w:rsid w:val="00167615"/>
    <w:rsid w:val="00167AFB"/>
    <w:rsid w:val="00167F8F"/>
    <w:rsid w:val="001702F4"/>
    <w:rsid w:val="0017083C"/>
    <w:rsid w:val="0017164F"/>
    <w:rsid w:val="00171DBA"/>
    <w:rsid w:val="0017309D"/>
    <w:rsid w:val="0017327E"/>
    <w:rsid w:val="001733E8"/>
    <w:rsid w:val="00173B69"/>
    <w:rsid w:val="00173E95"/>
    <w:rsid w:val="00175442"/>
    <w:rsid w:val="00175827"/>
    <w:rsid w:val="0017610F"/>
    <w:rsid w:val="0017637A"/>
    <w:rsid w:val="00176937"/>
    <w:rsid w:val="001769B3"/>
    <w:rsid w:val="00177266"/>
    <w:rsid w:val="001772DE"/>
    <w:rsid w:val="001813DA"/>
    <w:rsid w:val="00181C72"/>
    <w:rsid w:val="00182AE2"/>
    <w:rsid w:val="00182E70"/>
    <w:rsid w:val="00184214"/>
    <w:rsid w:val="0018575D"/>
    <w:rsid w:val="00186C4B"/>
    <w:rsid w:val="00186E7C"/>
    <w:rsid w:val="001874B1"/>
    <w:rsid w:val="001876E7"/>
    <w:rsid w:val="00187DC1"/>
    <w:rsid w:val="00190063"/>
    <w:rsid w:val="00190A9B"/>
    <w:rsid w:val="00191876"/>
    <w:rsid w:val="00192CBD"/>
    <w:rsid w:val="001933B4"/>
    <w:rsid w:val="00193FE8"/>
    <w:rsid w:val="00194CB5"/>
    <w:rsid w:val="0019511B"/>
    <w:rsid w:val="001954D6"/>
    <w:rsid w:val="00195CA6"/>
    <w:rsid w:val="00196EA7"/>
    <w:rsid w:val="001A11D7"/>
    <w:rsid w:val="001A1FC8"/>
    <w:rsid w:val="001A2E90"/>
    <w:rsid w:val="001A3963"/>
    <w:rsid w:val="001A4F9C"/>
    <w:rsid w:val="001A5665"/>
    <w:rsid w:val="001A578B"/>
    <w:rsid w:val="001A7F58"/>
    <w:rsid w:val="001A7FD9"/>
    <w:rsid w:val="001B0318"/>
    <w:rsid w:val="001B276C"/>
    <w:rsid w:val="001B27D0"/>
    <w:rsid w:val="001B2B05"/>
    <w:rsid w:val="001B30C6"/>
    <w:rsid w:val="001B3317"/>
    <w:rsid w:val="001B3989"/>
    <w:rsid w:val="001B4478"/>
    <w:rsid w:val="001B57C8"/>
    <w:rsid w:val="001B5FC5"/>
    <w:rsid w:val="001B6DD6"/>
    <w:rsid w:val="001B71D5"/>
    <w:rsid w:val="001C007C"/>
    <w:rsid w:val="001C08DF"/>
    <w:rsid w:val="001C0E4C"/>
    <w:rsid w:val="001C100F"/>
    <w:rsid w:val="001C3331"/>
    <w:rsid w:val="001C39F0"/>
    <w:rsid w:val="001C3BC1"/>
    <w:rsid w:val="001C416A"/>
    <w:rsid w:val="001C456D"/>
    <w:rsid w:val="001C5D81"/>
    <w:rsid w:val="001C62A5"/>
    <w:rsid w:val="001C63C2"/>
    <w:rsid w:val="001C7289"/>
    <w:rsid w:val="001C7AB2"/>
    <w:rsid w:val="001D17DC"/>
    <w:rsid w:val="001D18BE"/>
    <w:rsid w:val="001D30E1"/>
    <w:rsid w:val="001D371C"/>
    <w:rsid w:val="001D39A2"/>
    <w:rsid w:val="001D4A82"/>
    <w:rsid w:val="001D4CD1"/>
    <w:rsid w:val="001D5404"/>
    <w:rsid w:val="001D5C21"/>
    <w:rsid w:val="001D5E71"/>
    <w:rsid w:val="001D652B"/>
    <w:rsid w:val="001D7334"/>
    <w:rsid w:val="001D7402"/>
    <w:rsid w:val="001D75E7"/>
    <w:rsid w:val="001D793C"/>
    <w:rsid w:val="001D7A3E"/>
    <w:rsid w:val="001D7D10"/>
    <w:rsid w:val="001E10B9"/>
    <w:rsid w:val="001E1AE6"/>
    <w:rsid w:val="001E1B54"/>
    <w:rsid w:val="001E2430"/>
    <w:rsid w:val="001E3011"/>
    <w:rsid w:val="001E3990"/>
    <w:rsid w:val="001E3BB9"/>
    <w:rsid w:val="001E3E13"/>
    <w:rsid w:val="001E5B19"/>
    <w:rsid w:val="001E617F"/>
    <w:rsid w:val="001E68DC"/>
    <w:rsid w:val="001E6A45"/>
    <w:rsid w:val="001E73CC"/>
    <w:rsid w:val="001F059C"/>
    <w:rsid w:val="001F075C"/>
    <w:rsid w:val="001F0D4E"/>
    <w:rsid w:val="001F11F0"/>
    <w:rsid w:val="001F1786"/>
    <w:rsid w:val="001F1A40"/>
    <w:rsid w:val="001F1A6E"/>
    <w:rsid w:val="001F1B44"/>
    <w:rsid w:val="001F21C2"/>
    <w:rsid w:val="001F4657"/>
    <w:rsid w:val="001F4CBF"/>
    <w:rsid w:val="001F4FBB"/>
    <w:rsid w:val="001F513D"/>
    <w:rsid w:val="001F5D2F"/>
    <w:rsid w:val="001F73BD"/>
    <w:rsid w:val="001F74EE"/>
    <w:rsid w:val="001F75D9"/>
    <w:rsid w:val="001F7D20"/>
    <w:rsid w:val="00201138"/>
    <w:rsid w:val="0020182E"/>
    <w:rsid w:val="002019C7"/>
    <w:rsid w:val="00201B27"/>
    <w:rsid w:val="00202253"/>
    <w:rsid w:val="002028DD"/>
    <w:rsid w:val="002029DE"/>
    <w:rsid w:val="00202F0A"/>
    <w:rsid w:val="00202F89"/>
    <w:rsid w:val="00203257"/>
    <w:rsid w:val="002032FF"/>
    <w:rsid w:val="0020390C"/>
    <w:rsid w:val="002039E8"/>
    <w:rsid w:val="0020406F"/>
    <w:rsid w:val="0020434E"/>
    <w:rsid w:val="00204C3A"/>
    <w:rsid w:val="00204D65"/>
    <w:rsid w:val="002064D5"/>
    <w:rsid w:val="0020666B"/>
    <w:rsid w:val="0020768D"/>
    <w:rsid w:val="002077E6"/>
    <w:rsid w:val="002077FE"/>
    <w:rsid w:val="00207F38"/>
    <w:rsid w:val="0021085E"/>
    <w:rsid w:val="00211A3B"/>
    <w:rsid w:val="00212514"/>
    <w:rsid w:val="0021288A"/>
    <w:rsid w:val="00213492"/>
    <w:rsid w:val="002145F8"/>
    <w:rsid w:val="00214E85"/>
    <w:rsid w:val="00215F70"/>
    <w:rsid w:val="0021644D"/>
    <w:rsid w:val="00217D11"/>
    <w:rsid w:val="00220435"/>
    <w:rsid w:val="002209C5"/>
    <w:rsid w:val="002210A6"/>
    <w:rsid w:val="00221F91"/>
    <w:rsid w:val="002220E7"/>
    <w:rsid w:val="0022264F"/>
    <w:rsid w:val="00222D60"/>
    <w:rsid w:val="0022457B"/>
    <w:rsid w:val="002245AA"/>
    <w:rsid w:val="00225E1A"/>
    <w:rsid w:val="00225EA8"/>
    <w:rsid w:val="00226088"/>
    <w:rsid w:val="00226A2E"/>
    <w:rsid w:val="00227CF8"/>
    <w:rsid w:val="00231E1C"/>
    <w:rsid w:val="0023283B"/>
    <w:rsid w:val="00233731"/>
    <w:rsid w:val="0023402F"/>
    <w:rsid w:val="0023423E"/>
    <w:rsid w:val="002362E3"/>
    <w:rsid w:val="00236C79"/>
    <w:rsid w:val="00237A9A"/>
    <w:rsid w:val="00237D41"/>
    <w:rsid w:val="00240809"/>
    <w:rsid w:val="00240A91"/>
    <w:rsid w:val="00242249"/>
    <w:rsid w:val="00242645"/>
    <w:rsid w:val="002426EB"/>
    <w:rsid w:val="0024350E"/>
    <w:rsid w:val="002436A1"/>
    <w:rsid w:val="002439FB"/>
    <w:rsid w:val="002446E0"/>
    <w:rsid w:val="00244E57"/>
    <w:rsid w:val="002456C3"/>
    <w:rsid w:val="00246363"/>
    <w:rsid w:val="002466F8"/>
    <w:rsid w:val="0024674E"/>
    <w:rsid w:val="00246F32"/>
    <w:rsid w:val="002475D7"/>
    <w:rsid w:val="0024775B"/>
    <w:rsid w:val="002479C8"/>
    <w:rsid w:val="00247F81"/>
    <w:rsid w:val="00250421"/>
    <w:rsid w:val="002517CA"/>
    <w:rsid w:val="00251D02"/>
    <w:rsid w:val="00251D84"/>
    <w:rsid w:val="002520D3"/>
    <w:rsid w:val="002522E3"/>
    <w:rsid w:val="002526EF"/>
    <w:rsid w:val="00252B62"/>
    <w:rsid w:val="00252D9B"/>
    <w:rsid w:val="002530A6"/>
    <w:rsid w:val="0025321B"/>
    <w:rsid w:val="00253A0D"/>
    <w:rsid w:val="00253F1E"/>
    <w:rsid w:val="0025527E"/>
    <w:rsid w:val="0025686E"/>
    <w:rsid w:val="00256D6B"/>
    <w:rsid w:val="00257694"/>
    <w:rsid w:val="0026092F"/>
    <w:rsid w:val="00260F2B"/>
    <w:rsid w:val="00261667"/>
    <w:rsid w:val="00261A9D"/>
    <w:rsid w:val="00261AC4"/>
    <w:rsid w:val="00263334"/>
    <w:rsid w:val="00264182"/>
    <w:rsid w:val="0026422F"/>
    <w:rsid w:val="00265B15"/>
    <w:rsid w:val="00265ECB"/>
    <w:rsid w:val="0026781C"/>
    <w:rsid w:val="002678F1"/>
    <w:rsid w:val="00267BAC"/>
    <w:rsid w:val="00267C71"/>
    <w:rsid w:val="00267F20"/>
    <w:rsid w:val="00270E9A"/>
    <w:rsid w:val="00272F11"/>
    <w:rsid w:val="00272F3C"/>
    <w:rsid w:val="0027301D"/>
    <w:rsid w:val="0027308D"/>
    <w:rsid w:val="002731BF"/>
    <w:rsid w:val="00273CBA"/>
    <w:rsid w:val="00274271"/>
    <w:rsid w:val="00274693"/>
    <w:rsid w:val="002747BC"/>
    <w:rsid w:val="00274F77"/>
    <w:rsid w:val="0027692A"/>
    <w:rsid w:val="002769AF"/>
    <w:rsid w:val="00276BB7"/>
    <w:rsid w:val="00276DB1"/>
    <w:rsid w:val="00277385"/>
    <w:rsid w:val="00277447"/>
    <w:rsid w:val="00277469"/>
    <w:rsid w:val="002778AD"/>
    <w:rsid w:val="00277C5D"/>
    <w:rsid w:val="0028036E"/>
    <w:rsid w:val="00281181"/>
    <w:rsid w:val="00281F83"/>
    <w:rsid w:val="00282BA7"/>
    <w:rsid w:val="00283189"/>
    <w:rsid w:val="002834AD"/>
    <w:rsid w:val="00283891"/>
    <w:rsid w:val="0028411F"/>
    <w:rsid w:val="0028476D"/>
    <w:rsid w:val="002863DE"/>
    <w:rsid w:val="0028640B"/>
    <w:rsid w:val="002864CC"/>
    <w:rsid w:val="00287E1B"/>
    <w:rsid w:val="00290142"/>
    <w:rsid w:val="002905C5"/>
    <w:rsid w:val="0029149F"/>
    <w:rsid w:val="00291B23"/>
    <w:rsid w:val="002927E6"/>
    <w:rsid w:val="00292C43"/>
    <w:rsid w:val="00292CC0"/>
    <w:rsid w:val="00293648"/>
    <w:rsid w:val="00294956"/>
    <w:rsid w:val="00295B1B"/>
    <w:rsid w:val="002966E9"/>
    <w:rsid w:val="002A028E"/>
    <w:rsid w:val="002A03D0"/>
    <w:rsid w:val="002A0501"/>
    <w:rsid w:val="002A05FD"/>
    <w:rsid w:val="002A08B2"/>
    <w:rsid w:val="002A099E"/>
    <w:rsid w:val="002A1E09"/>
    <w:rsid w:val="002A20B5"/>
    <w:rsid w:val="002A2FA3"/>
    <w:rsid w:val="002A37F3"/>
    <w:rsid w:val="002A45B4"/>
    <w:rsid w:val="002A48F1"/>
    <w:rsid w:val="002A5056"/>
    <w:rsid w:val="002A5EF3"/>
    <w:rsid w:val="002A660C"/>
    <w:rsid w:val="002B047B"/>
    <w:rsid w:val="002B0BED"/>
    <w:rsid w:val="002B0E3F"/>
    <w:rsid w:val="002B2842"/>
    <w:rsid w:val="002B32E1"/>
    <w:rsid w:val="002B3E3F"/>
    <w:rsid w:val="002B5DF0"/>
    <w:rsid w:val="002B6319"/>
    <w:rsid w:val="002B6866"/>
    <w:rsid w:val="002B6A43"/>
    <w:rsid w:val="002B6D9B"/>
    <w:rsid w:val="002B6DDE"/>
    <w:rsid w:val="002C061D"/>
    <w:rsid w:val="002C093D"/>
    <w:rsid w:val="002C0B1D"/>
    <w:rsid w:val="002C0E03"/>
    <w:rsid w:val="002C1147"/>
    <w:rsid w:val="002C176C"/>
    <w:rsid w:val="002C3D7B"/>
    <w:rsid w:val="002C4A6E"/>
    <w:rsid w:val="002C5039"/>
    <w:rsid w:val="002C5573"/>
    <w:rsid w:val="002C6666"/>
    <w:rsid w:val="002C714A"/>
    <w:rsid w:val="002C71C0"/>
    <w:rsid w:val="002D0CE1"/>
    <w:rsid w:val="002D0D18"/>
    <w:rsid w:val="002D29EA"/>
    <w:rsid w:val="002D331F"/>
    <w:rsid w:val="002D4496"/>
    <w:rsid w:val="002D4961"/>
    <w:rsid w:val="002D4BFC"/>
    <w:rsid w:val="002D5013"/>
    <w:rsid w:val="002D5989"/>
    <w:rsid w:val="002D5F62"/>
    <w:rsid w:val="002E0496"/>
    <w:rsid w:val="002E1391"/>
    <w:rsid w:val="002E19A8"/>
    <w:rsid w:val="002E2A47"/>
    <w:rsid w:val="002E2C18"/>
    <w:rsid w:val="002E3305"/>
    <w:rsid w:val="002E352C"/>
    <w:rsid w:val="002E3910"/>
    <w:rsid w:val="002E3914"/>
    <w:rsid w:val="002E3A85"/>
    <w:rsid w:val="002E56BA"/>
    <w:rsid w:val="002E5D82"/>
    <w:rsid w:val="002E5EC6"/>
    <w:rsid w:val="002E7206"/>
    <w:rsid w:val="002F00A0"/>
    <w:rsid w:val="002F012F"/>
    <w:rsid w:val="002F0552"/>
    <w:rsid w:val="002F1367"/>
    <w:rsid w:val="002F1DAD"/>
    <w:rsid w:val="002F202F"/>
    <w:rsid w:val="002F20D6"/>
    <w:rsid w:val="002F29BF"/>
    <w:rsid w:val="002F3FA7"/>
    <w:rsid w:val="002F425D"/>
    <w:rsid w:val="002F4266"/>
    <w:rsid w:val="002F4546"/>
    <w:rsid w:val="002F56FD"/>
    <w:rsid w:val="002F771A"/>
    <w:rsid w:val="002F7E5D"/>
    <w:rsid w:val="002F7F5D"/>
    <w:rsid w:val="003000A3"/>
    <w:rsid w:val="003007A2"/>
    <w:rsid w:val="00300928"/>
    <w:rsid w:val="003009C3"/>
    <w:rsid w:val="003012D0"/>
    <w:rsid w:val="00302741"/>
    <w:rsid w:val="0030281E"/>
    <w:rsid w:val="00302884"/>
    <w:rsid w:val="003038F3"/>
    <w:rsid w:val="00303E62"/>
    <w:rsid w:val="00304A5B"/>
    <w:rsid w:val="00305408"/>
    <w:rsid w:val="00305EF1"/>
    <w:rsid w:val="0030630E"/>
    <w:rsid w:val="00306591"/>
    <w:rsid w:val="00307200"/>
    <w:rsid w:val="0031066D"/>
    <w:rsid w:val="00310A90"/>
    <w:rsid w:val="003113AB"/>
    <w:rsid w:val="0031141D"/>
    <w:rsid w:val="00312917"/>
    <w:rsid w:val="00314D99"/>
    <w:rsid w:val="00314F0D"/>
    <w:rsid w:val="00315E7D"/>
    <w:rsid w:val="00315F48"/>
    <w:rsid w:val="0031614C"/>
    <w:rsid w:val="0032074D"/>
    <w:rsid w:val="0032084A"/>
    <w:rsid w:val="003209DE"/>
    <w:rsid w:val="00320BB5"/>
    <w:rsid w:val="00321145"/>
    <w:rsid w:val="003213FB"/>
    <w:rsid w:val="003215EF"/>
    <w:rsid w:val="00322A14"/>
    <w:rsid w:val="00322A34"/>
    <w:rsid w:val="00323B4A"/>
    <w:rsid w:val="00324879"/>
    <w:rsid w:val="003256C8"/>
    <w:rsid w:val="00327BE4"/>
    <w:rsid w:val="003306E5"/>
    <w:rsid w:val="00331BC8"/>
    <w:rsid w:val="00331E05"/>
    <w:rsid w:val="0033283B"/>
    <w:rsid w:val="003339EE"/>
    <w:rsid w:val="00334908"/>
    <w:rsid w:val="0033509A"/>
    <w:rsid w:val="003352B4"/>
    <w:rsid w:val="00335B6B"/>
    <w:rsid w:val="003376F3"/>
    <w:rsid w:val="003402C4"/>
    <w:rsid w:val="00341601"/>
    <w:rsid w:val="00341602"/>
    <w:rsid w:val="00341BA8"/>
    <w:rsid w:val="00341E51"/>
    <w:rsid w:val="003424ED"/>
    <w:rsid w:val="00342558"/>
    <w:rsid w:val="0034296A"/>
    <w:rsid w:val="00342A74"/>
    <w:rsid w:val="00342D99"/>
    <w:rsid w:val="00342F9A"/>
    <w:rsid w:val="00342F9F"/>
    <w:rsid w:val="0034314E"/>
    <w:rsid w:val="00343A10"/>
    <w:rsid w:val="00343BDB"/>
    <w:rsid w:val="00344900"/>
    <w:rsid w:val="00344F97"/>
    <w:rsid w:val="0034501B"/>
    <w:rsid w:val="00345A27"/>
    <w:rsid w:val="00345A88"/>
    <w:rsid w:val="00345E1F"/>
    <w:rsid w:val="00345F73"/>
    <w:rsid w:val="00346554"/>
    <w:rsid w:val="00346875"/>
    <w:rsid w:val="00346CC4"/>
    <w:rsid w:val="00346E48"/>
    <w:rsid w:val="00347570"/>
    <w:rsid w:val="00347C09"/>
    <w:rsid w:val="00347CBC"/>
    <w:rsid w:val="00350240"/>
    <w:rsid w:val="00350CD6"/>
    <w:rsid w:val="00350CFD"/>
    <w:rsid w:val="003512DA"/>
    <w:rsid w:val="00351B6E"/>
    <w:rsid w:val="00351D55"/>
    <w:rsid w:val="00352C09"/>
    <w:rsid w:val="00353993"/>
    <w:rsid w:val="00354C89"/>
    <w:rsid w:val="003554E6"/>
    <w:rsid w:val="003556A5"/>
    <w:rsid w:val="00355CA7"/>
    <w:rsid w:val="00355E75"/>
    <w:rsid w:val="00355FBD"/>
    <w:rsid w:val="003560E1"/>
    <w:rsid w:val="0035636B"/>
    <w:rsid w:val="00356444"/>
    <w:rsid w:val="00356E5C"/>
    <w:rsid w:val="00357080"/>
    <w:rsid w:val="0035764C"/>
    <w:rsid w:val="003576A6"/>
    <w:rsid w:val="00357A5A"/>
    <w:rsid w:val="00360E6C"/>
    <w:rsid w:val="00361B79"/>
    <w:rsid w:val="00362292"/>
    <w:rsid w:val="0036261F"/>
    <w:rsid w:val="0036264B"/>
    <w:rsid w:val="003635B4"/>
    <w:rsid w:val="00363FDE"/>
    <w:rsid w:val="0036412B"/>
    <w:rsid w:val="00364252"/>
    <w:rsid w:val="0036480D"/>
    <w:rsid w:val="00364A8D"/>
    <w:rsid w:val="003662A5"/>
    <w:rsid w:val="00366C2F"/>
    <w:rsid w:val="003710CA"/>
    <w:rsid w:val="00371FBD"/>
    <w:rsid w:val="00372077"/>
    <w:rsid w:val="00372734"/>
    <w:rsid w:val="00372C0D"/>
    <w:rsid w:val="00372D09"/>
    <w:rsid w:val="00373386"/>
    <w:rsid w:val="00374FAF"/>
    <w:rsid w:val="003753E9"/>
    <w:rsid w:val="00375A57"/>
    <w:rsid w:val="00376CB3"/>
    <w:rsid w:val="00376EDB"/>
    <w:rsid w:val="0037737C"/>
    <w:rsid w:val="00377BB6"/>
    <w:rsid w:val="003801EE"/>
    <w:rsid w:val="00380AAA"/>
    <w:rsid w:val="00381322"/>
    <w:rsid w:val="0038146A"/>
    <w:rsid w:val="00382C9B"/>
    <w:rsid w:val="0038334D"/>
    <w:rsid w:val="00383788"/>
    <w:rsid w:val="003838C7"/>
    <w:rsid w:val="0038424F"/>
    <w:rsid w:val="00384709"/>
    <w:rsid w:val="00384A8D"/>
    <w:rsid w:val="0038553F"/>
    <w:rsid w:val="00386287"/>
    <w:rsid w:val="00386508"/>
    <w:rsid w:val="00386E1C"/>
    <w:rsid w:val="00387FF7"/>
    <w:rsid w:val="0039014A"/>
    <w:rsid w:val="0039175C"/>
    <w:rsid w:val="00391A79"/>
    <w:rsid w:val="00391B75"/>
    <w:rsid w:val="00391CB9"/>
    <w:rsid w:val="00392805"/>
    <w:rsid w:val="003930D8"/>
    <w:rsid w:val="00393D6E"/>
    <w:rsid w:val="00393F2D"/>
    <w:rsid w:val="003947AA"/>
    <w:rsid w:val="00394BD4"/>
    <w:rsid w:val="003959AE"/>
    <w:rsid w:val="003960D3"/>
    <w:rsid w:val="00396C0E"/>
    <w:rsid w:val="003975EE"/>
    <w:rsid w:val="003977F9"/>
    <w:rsid w:val="003A0269"/>
    <w:rsid w:val="003A03DC"/>
    <w:rsid w:val="003A040C"/>
    <w:rsid w:val="003A1C2A"/>
    <w:rsid w:val="003A384F"/>
    <w:rsid w:val="003A3C68"/>
    <w:rsid w:val="003A3C7B"/>
    <w:rsid w:val="003A445C"/>
    <w:rsid w:val="003A5606"/>
    <w:rsid w:val="003A578F"/>
    <w:rsid w:val="003A5921"/>
    <w:rsid w:val="003A6411"/>
    <w:rsid w:val="003A6C0E"/>
    <w:rsid w:val="003A6E87"/>
    <w:rsid w:val="003A7177"/>
    <w:rsid w:val="003A77C9"/>
    <w:rsid w:val="003B0886"/>
    <w:rsid w:val="003B119B"/>
    <w:rsid w:val="003B1AF5"/>
    <w:rsid w:val="003B3270"/>
    <w:rsid w:val="003B3372"/>
    <w:rsid w:val="003B36F3"/>
    <w:rsid w:val="003B36F5"/>
    <w:rsid w:val="003B4513"/>
    <w:rsid w:val="003B4A30"/>
    <w:rsid w:val="003B4C11"/>
    <w:rsid w:val="003B5524"/>
    <w:rsid w:val="003B5D56"/>
    <w:rsid w:val="003B6C1F"/>
    <w:rsid w:val="003B7181"/>
    <w:rsid w:val="003B722C"/>
    <w:rsid w:val="003B73EA"/>
    <w:rsid w:val="003B77BA"/>
    <w:rsid w:val="003C0155"/>
    <w:rsid w:val="003C0EF0"/>
    <w:rsid w:val="003C1EBF"/>
    <w:rsid w:val="003C31FB"/>
    <w:rsid w:val="003C338F"/>
    <w:rsid w:val="003C3B0A"/>
    <w:rsid w:val="003C3D8E"/>
    <w:rsid w:val="003C581A"/>
    <w:rsid w:val="003C7538"/>
    <w:rsid w:val="003C7708"/>
    <w:rsid w:val="003C77B2"/>
    <w:rsid w:val="003D011B"/>
    <w:rsid w:val="003D0277"/>
    <w:rsid w:val="003D0C4C"/>
    <w:rsid w:val="003D24A0"/>
    <w:rsid w:val="003D2E85"/>
    <w:rsid w:val="003D2EA4"/>
    <w:rsid w:val="003D3B3E"/>
    <w:rsid w:val="003D4458"/>
    <w:rsid w:val="003D4525"/>
    <w:rsid w:val="003D4D6D"/>
    <w:rsid w:val="003D6148"/>
    <w:rsid w:val="003D7455"/>
    <w:rsid w:val="003D7481"/>
    <w:rsid w:val="003D7B24"/>
    <w:rsid w:val="003E0145"/>
    <w:rsid w:val="003E0A96"/>
    <w:rsid w:val="003E12D8"/>
    <w:rsid w:val="003E1373"/>
    <w:rsid w:val="003E1A1D"/>
    <w:rsid w:val="003E28D1"/>
    <w:rsid w:val="003E2BDB"/>
    <w:rsid w:val="003E3567"/>
    <w:rsid w:val="003E391E"/>
    <w:rsid w:val="003E39C6"/>
    <w:rsid w:val="003E550D"/>
    <w:rsid w:val="003E58A4"/>
    <w:rsid w:val="003E5B7F"/>
    <w:rsid w:val="003E6612"/>
    <w:rsid w:val="003E6979"/>
    <w:rsid w:val="003E6CE8"/>
    <w:rsid w:val="003E7674"/>
    <w:rsid w:val="003E79A6"/>
    <w:rsid w:val="003F016F"/>
    <w:rsid w:val="003F122B"/>
    <w:rsid w:val="003F1932"/>
    <w:rsid w:val="003F326C"/>
    <w:rsid w:val="003F35BD"/>
    <w:rsid w:val="003F3828"/>
    <w:rsid w:val="003F39B6"/>
    <w:rsid w:val="003F427B"/>
    <w:rsid w:val="003F4515"/>
    <w:rsid w:val="003F4909"/>
    <w:rsid w:val="003F4B7B"/>
    <w:rsid w:val="003F52BA"/>
    <w:rsid w:val="003F5BBD"/>
    <w:rsid w:val="003F6000"/>
    <w:rsid w:val="003F63B7"/>
    <w:rsid w:val="003F6F62"/>
    <w:rsid w:val="003F71D5"/>
    <w:rsid w:val="003F73DE"/>
    <w:rsid w:val="003F7BAE"/>
    <w:rsid w:val="003F7DEE"/>
    <w:rsid w:val="00401940"/>
    <w:rsid w:val="00401B5E"/>
    <w:rsid w:val="004036C3"/>
    <w:rsid w:val="00403EFA"/>
    <w:rsid w:val="00403F40"/>
    <w:rsid w:val="0040436D"/>
    <w:rsid w:val="00404A83"/>
    <w:rsid w:val="00404D35"/>
    <w:rsid w:val="00404E7F"/>
    <w:rsid w:val="0040505A"/>
    <w:rsid w:val="00405361"/>
    <w:rsid w:val="00405512"/>
    <w:rsid w:val="00405525"/>
    <w:rsid w:val="0040596D"/>
    <w:rsid w:val="00405F5B"/>
    <w:rsid w:val="00405FC2"/>
    <w:rsid w:val="00406166"/>
    <w:rsid w:val="0040636A"/>
    <w:rsid w:val="0040694B"/>
    <w:rsid w:val="00406A20"/>
    <w:rsid w:val="00407E1F"/>
    <w:rsid w:val="00410C6D"/>
    <w:rsid w:val="004118DF"/>
    <w:rsid w:val="0041313B"/>
    <w:rsid w:val="00413316"/>
    <w:rsid w:val="0041333B"/>
    <w:rsid w:val="00413E56"/>
    <w:rsid w:val="004141DF"/>
    <w:rsid w:val="0041453E"/>
    <w:rsid w:val="00414FF2"/>
    <w:rsid w:val="004158AD"/>
    <w:rsid w:val="00415A0A"/>
    <w:rsid w:val="00415A15"/>
    <w:rsid w:val="00415D45"/>
    <w:rsid w:val="00415F9E"/>
    <w:rsid w:val="00416A23"/>
    <w:rsid w:val="0041707C"/>
    <w:rsid w:val="00417818"/>
    <w:rsid w:val="00417F60"/>
    <w:rsid w:val="0042021A"/>
    <w:rsid w:val="004205FF"/>
    <w:rsid w:val="00421350"/>
    <w:rsid w:val="00421643"/>
    <w:rsid w:val="0042169D"/>
    <w:rsid w:val="00421B11"/>
    <w:rsid w:val="004225F8"/>
    <w:rsid w:val="004228EC"/>
    <w:rsid w:val="00423A77"/>
    <w:rsid w:val="00424ED6"/>
    <w:rsid w:val="00425424"/>
    <w:rsid w:val="00425984"/>
    <w:rsid w:val="00425E51"/>
    <w:rsid w:val="00426BCD"/>
    <w:rsid w:val="00427161"/>
    <w:rsid w:val="00431C21"/>
    <w:rsid w:val="004320FC"/>
    <w:rsid w:val="00432585"/>
    <w:rsid w:val="00433AC2"/>
    <w:rsid w:val="00433B81"/>
    <w:rsid w:val="0043440D"/>
    <w:rsid w:val="004368E4"/>
    <w:rsid w:val="0043758D"/>
    <w:rsid w:val="00437C62"/>
    <w:rsid w:val="00437D1A"/>
    <w:rsid w:val="004410A6"/>
    <w:rsid w:val="004412CA"/>
    <w:rsid w:val="00441314"/>
    <w:rsid w:val="00441421"/>
    <w:rsid w:val="004414EE"/>
    <w:rsid w:val="0044263D"/>
    <w:rsid w:val="00442BE3"/>
    <w:rsid w:val="0044437E"/>
    <w:rsid w:val="004445F2"/>
    <w:rsid w:val="004447E8"/>
    <w:rsid w:val="00445423"/>
    <w:rsid w:val="00445459"/>
    <w:rsid w:val="00445EE7"/>
    <w:rsid w:val="00446DDA"/>
    <w:rsid w:val="0044721D"/>
    <w:rsid w:val="00447379"/>
    <w:rsid w:val="0044750A"/>
    <w:rsid w:val="00447B9A"/>
    <w:rsid w:val="00447EF4"/>
    <w:rsid w:val="00450AC0"/>
    <w:rsid w:val="00450FE6"/>
    <w:rsid w:val="004512A2"/>
    <w:rsid w:val="00451B55"/>
    <w:rsid w:val="0045340D"/>
    <w:rsid w:val="00453BE8"/>
    <w:rsid w:val="004545BC"/>
    <w:rsid w:val="0045461D"/>
    <w:rsid w:val="004547CA"/>
    <w:rsid w:val="00454CF5"/>
    <w:rsid w:val="00454E44"/>
    <w:rsid w:val="00455106"/>
    <w:rsid w:val="00455598"/>
    <w:rsid w:val="00456151"/>
    <w:rsid w:val="00456240"/>
    <w:rsid w:val="00456C68"/>
    <w:rsid w:val="00456F52"/>
    <w:rsid w:val="00457D87"/>
    <w:rsid w:val="00457EAA"/>
    <w:rsid w:val="00460296"/>
    <w:rsid w:val="00461CC0"/>
    <w:rsid w:val="004621D9"/>
    <w:rsid w:val="00462502"/>
    <w:rsid w:val="004628AD"/>
    <w:rsid w:val="00462E63"/>
    <w:rsid w:val="00463184"/>
    <w:rsid w:val="00463DA3"/>
    <w:rsid w:val="00463F46"/>
    <w:rsid w:val="0046425E"/>
    <w:rsid w:val="0046431B"/>
    <w:rsid w:val="0046431C"/>
    <w:rsid w:val="00464FB3"/>
    <w:rsid w:val="00464FE3"/>
    <w:rsid w:val="00465270"/>
    <w:rsid w:val="00465D6D"/>
    <w:rsid w:val="00466540"/>
    <w:rsid w:val="0046682B"/>
    <w:rsid w:val="004668BE"/>
    <w:rsid w:val="0046744B"/>
    <w:rsid w:val="0046758E"/>
    <w:rsid w:val="00467845"/>
    <w:rsid w:val="0047044A"/>
    <w:rsid w:val="004708C8"/>
    <w:rsid w:val="00471383"/>
    <w:rsid w:val="0047169C"/>
    <w:rsid w:val="00471CA9"/>
    <w:rsid w:val="00471EE4"/>
    <w:rsid w:val="0047349F"/>
    <w:rsid w:val="004737CE"/>
    <w:rsid w:val="00474456"/>
    <w:rsid w:val="0047453D"/>
    <w:rsid w:val="00474944"/>
    <w:rsid w:val="00474CEF"/>
    <w:rsid w:val="004751CB"/>
    <w:rsid w:val="00475340"/>
    <w:rsid w:val="00475D76"/>
    <w:rsid w:val="00476E84"/>
    <w:rsid w:val="0048023F"/>
    <w:rsid w:val="00480989"/>
    <w:rsid w:val="0048102A"/>
    <w:rsid w:val="0048104D"/>
    <w:rsid w:val="00481244"/>
    <w:rsid w:val="00481296"/>
    <w:rsid w:val="00481848"/>
    <w:rsid w:val="00481D5B"/>
    <w:rsid w:val="00482563"/>
    <w:rsid w:val="00482C8C"/>
    <w:rsid w:val="00482F59"/>
    <w:rsid w:val="00483183"/>
    <w:rsid w:val="0048439D"/>
    <w:rsid w:val="0048460F"/>
    <w:rsid w:val="00485404"/>
    <w:rsid w:val="00485C2D"/>
    <w:rsid w:val="00486BC3"/>
    <w:rsid w:val="00486DAB"/>
    <w:rsid w:val="00486F74"/>
    <w:rsid w:val="0048718F"/>
    <w:rsid w:val="00487AC9"/>
    <w:rsid w:val="004901FF"/>
    <w:rsid w:val="00490634"/>
    <w:rsid w:val="00490C99"/>
    <w:rsid w:val="00491AFF"/>
    <w:rsid w:val="00492401"/>
    <w:rsid w:val="00492DEA"/>
    <w:rsid w:val="00492FFF"/>
    <w:rsid w:val="004939D9"/>
    <w:rsid w:val="00493FAB"/>
    <w:rsid w:val="0049457D"/>
    <w:rsid w:val="004956F9"/>
    <w:rsid w:val="00496A4E"/>
    <w:rsid w:val="00497969"/>
    <w:rsid w:val="004A0139"/>
    <w:rsid w:val="004A0F35"/>
    <w:rsid w:val="004A2361"/>
    <w:rsid w:val="004A24E0"/>
    <w:rsid w:val="004A25A2"/>
    <w:rsid w:val="004A2743"/>
    <w:rsid w:val="004A46EF"/>
    <w:rsid w:val="004A48E3"/>
    <w:rsid w:val="004A4DB9"/>
    <w:rsid w:val="004A5797"/>
    <w:rsid w:val="004A7601"/>
    <w:rsid w:val="004B0EE5"/>
    <w:rsid w:val="004B1632"/>
    <w:rsid w:val="004B17A9"/>
    <w:rsid w:val="004B1A56"/>
    <w:rsid w:val="004B1B52"/>
    <w:rsid w:val="004B25D5"/>
    <w:rsid w:val="004B3CEE"/>
    <w:rsid w:val="004B4130"/>
    <w:rsid w:val="004B440B"/>
    <w:rsid w:val="004B5B0C"/>
    <w:rsid w:val="004B5CBA"/>
    <w:rsid w:val="004B65CF"/>
    <w:rsid w:val="004B6F8C"/>
    <w:rsid w:val="004C0BEA"/>
    <w:rsid w:val="004C0F22"/>
    <w:rsid w:val="004C19C9"/>
    <w:rsid w:val="004C20C7"/>
    <w:rsid w:val="004C2346"/>
    <w:rsid w:val="004C248A"/>
    <w:rsid w:val="004C26B5"/>
    <w:rsid w:val="004C2CFA"/>
    <w:rsid w:val="004C2E0E"/>
    <w:rsid w:val="004C31DA"/>
    <w:rsid w:val="004C344C"/>
    <w:rsid w:val="004C48CF"/>
    <w:rsid w:val="004C4DD8"/>
    <w:rsid w:val="004C5271"/>
    <w:rsid w:val="004C5B45"/>
    <w:rsid w:val="004C5EDB"/>
    <w:rsid w:val="004C749E"/>
    <w:rsid w:val="004D100C"/>
    <w:rsid w:val="004D116F"/>
    <w:rsid w:val="004D13A2"/>
    <w:rsid w:val="004D1C21"/>
    <w:rsid w:val="004D1CE2"/>
    <w:rsid w:val="004D22D8"/>
    <w:rsid w:val="004D2AB2"/>
    <w:rsid w:val="004D2BF8"/>
    <w:rsid w:val="004D3417"/>
    <w:rsid w:val="004D366E"/>
    <w:rsid w:val="004D4A9D"/>
    <w:rsid w:val="004D5470"/>
    <w:rsid w:val="004D616F"/>
    <w:rsid w:val="004D65E2"/>
    <w:rsid w:val="004D7032"/>
    <w:rsid w:val="004D7BD9"/>
    <w:rsid w:val="004D7EE5"/>
    <w:rsid w:val="004E112F"/>
    <w:rsid w:val="004E1BC0"/>
    <w:rsid w:val="004E236D"/>
    <w:rsid w:val="004E2AA0"/>
    <w:rsid w:val="004E2B3F"/>
    <w:rsid w:val="004E3321"/>
    <w:rsid w:val="004E3821"/>
    <w:rsid w:val="004E3BB9"/>
    <w:rsid w:val="004E3FA1"/>
    <w:rsid w:val="004E56C4"/>
    <w:rsid w:val="004E6557"/>
    <w:rsid w:val="004E7358"/>
    <w:rsid w:val="004E736B"/>
    <w:rsid w:val="004E765D"/>
    <w:rsid w:val="004E7861"/>
    <w:rsid w:val="004E7CB9"/>
    <w:rsid w:val="004F020E"/>
    <w:rsid w:val="004F0BB2"/>
    <w:rsid w:val="004F1504"/>
    <w:rsid w:val="004F1A4C"/>
    <w:rsid w:val="004F2454"/>
    <w:rsid w:val="004F28AD"/>
    <w:rsid w:val="004F37CC"/>
    <w:rsid w:val="004F396C"/>
    <w:rsid w:val="004F3B83"/>
    <w:rsid w:val="004F434C"/>
    <w:rsid w:val="004F4837"/>
    <w:rsid w:val="004F58AD"/>
    <w:rsid w:val="004F6962"/>
    <w:rsid w:val="004F6987"/>
    <w:rsid w:val="004F7163"/>
    <w:rsid w:val="004F7D02"/>
    <w:rsid w:val="00501221"/>
    <w:rsid w:val="0050150C"/>
    <w:rsid w:val="0050161E"/>
    <w:rsid w:val="00502093"/>
    <w:rsid w:val="00502471"/>
    <w:rsid w:val="00502DFD"/>
    <w:rsid w:val="00504CCF"/>
    <w:rsid w:val="0050534B"/>
    <w:rsid w:val="00505A00"/>
    <w:rsid w:val="005060CA"/>
    <w:rsid w:val="00506938"/>
    <w:rsid w:val="005070E5"/>
    <w:rsid w:val="00507189"/>
    <w:rsid w:val="00507BA9"/>
    <w:rsid w:val="00510890"/>
    <w:rsid w:val="00511871"/>
    <w:rsid w:val="005126DE"/>
    <w:rsid w:val="00512D5B"/>
    <w:rsid w:val="0051355E"/>
    <w:rsid w:val="00513715"/>
    <w:rsid w:val="0051393B"/>
    <w:rsid w:val="00514111"/>
    <w:rsid w:val="00514319"/>
    <w:rsid w:val="005145FB"/>
    <w:rsid w:val="0051482D"/>
    <w:rsid w:val="0051585C"/>
    <w:rsid w:val="00515CA0"/>
    <w:rsid w:val="00516516"/>
    <w:rsid w:val="005173F7"/>
    <w:rsid w:val="00521B78"/>
    <w:rsid w:val="00521DDB"/>
    <w:rsid w:val="00522D5A"/>
    <w:rsid w:val="00522EE7"/>
    <w:rsid w:val="00523396"/>
    <w:rsid w:val="0052376F"/>
    <w:rsid w:val="005239D8"/>
    <w:rsid w:val="005240E3"/>
    <w:rsid w:val="00524168"/>
    <w:rsid w:val="00524A05"/>
    <w:rsid w:val="0052592D"/>
    <w:rsid w:val="00526965"/>
    <w:rsid w:val="00526F53"/>
    <w:rsid w:val="005270B7"/>
    <w:rsid w:val="00527632"/>
    <w:rsid w:val="0053042B"/>
    <w:rsid w:val="00530768"/>
    <w:rsid w:val="00530F56"/>
    <w:rsid w:val="00531512"/>
    <w:rsid w:val="00533234"/>
    <w:rsid w:val="005336B5"/>
    <w:rsid w:val="00533B11"/>
    <w:rsid w:val="00533F89"/>
    <w:rsid w:val="00534DD9"/>
    <w:rsid w:val="005357F1"/>
    <w:rsid w:val="005359D7"/>
    <w:rsid w:val="00536312"/>
    <w:rsid w:val="00536709"/>
    <w:rsid w:val="005379C3"/>
    <w:rsid w:val="0054116B"/>
    <w:rsid w:val="005428DE"/>
    <w:rsid w:val="00544022"/>
    <w:rsid w:val="00544F9E"/>
    <w:rsid w:val="00545128"/>
    <w:rsid w:val="00546307"/>
    <w:rsid w:val="00546810"/>
    <w:rsid w:val="005477BD"/>
    <w:rsid w:val="005478AD"/>
    <w:rsid w:val="00550A12"/>
    <w:rsid w:val="005516ED"/>
    <w:rsid w:val="005518C8"/>
    <w:rsid w:val="00551B9F"/>
    <w:rsid w:val="005523A7"/>
    <w:rsid w:val="005526A4"/>
    <w:rsid w:val="0055295B"/>
    <w:rsid w:val="00552CE1"/>
    <w:rsid w:val="00552E2D"/>
    <w:rsid w:val="0055393C"/>
    <w:rsid w:val="00554336"/>
    <w:rsid w:val="00554D42"/>
    <w:rsid w:val="0055732C"/>
    <w:rsid w:val="00557735"/>
    <w:rsid w:val="00557756"/>
    <w:rsid w:val="00557AC2"/>
    <w:rsid w:val="0056000F"/>
    <w:rsid w:val="00560717"/>
    <w:rsid w:val="005609D3"/>
    <w:rsid w:val="00560F6B"/>
    <w:rsid w:val="005611E2"/>
    <w:rsid w:val="00562F3B"/>
    <w:rsid w:val="00563715"/>
    <w:rsid w:val="00563BF2"/>
    <w:rsid w:val="00564B7F"/>
    <w:rsid w:val="00564E6A"/>
    <w:rsid w:val="00564FAD"/>
    <w:rsid w:val="00566C87"/>
    <w:rsid w:val="0056708B"/>
    <w:rsid w:val="005672B0"/>
    <w:rsid w:val="005678AD"/>
    <w:rsid w:val="00567AD6"/>
    <w:rsid w:val="00570551"/>
    <w:rsid w:val="005709E0"/>
    <w:rsid w:val="00570FD2"/>
    <w:rsid w:val="00571225"/>
    <w:rsid w:val="0057208B"/>
    <w:rsid w:val="00572780"/>
    <w:rsid w:val="005738C0"/>
    <w:rsid w:val="00574249"/>
    <w:rsid w:val="00576182"/>
    <w:rsid w:val="0058035D"/>
    <w:rsid w:val="005810BF"/>
    <w:rsid w:val="00581150"/>
    <w:rsid w:val="00581361"/>
    <w:rsid w:val="00581392"/>
    <w:rsid w:val="00581639"/>
    <w:rsid w:val="00581849"/>
    <w:rsid w:val="00581C20"/>
    <w:rsid w:val="005825BE"/>
    <w:rsid w:val="0058295D"/>
    <w:rsid w:val="00583039"/>
    <w:rsid w:val="00583887"/>
    <w:rsid w:val="00583CDE"/>
    <w:rsid w:val="00583FA4"/>
    <w:rsid w:val="005844C8"/>
    <w:rsid w:val="00584AF8"/>
    <w:rsid w:val="00585623"/>
    <w:rsid w:val="0058608D"/>
    <w:rsid w:val="00586991"/>
    <w:rsid w:val="005870EB"/>
    <w:rsid w:val="005879B0"/>
    <w:rsid w:val="00591253"/>
    <w:rsid w:val="005912B4"/>
    <w:rsid w:val="00591D4B"/>
    <w:rsid w:val="0059330E"/>
    <w:rsid w:val="00594500"/>
    <w:rsid w:val="005951F7"/>
    <w:rsid w:val="0059552C"/>
    <w:rsid w:val="00595DDC"/>
    <w:rsid w:val="00596287"/>
    <w:rsid w:val="00596482"/>
    <w:rsid w:val="00596959"/>
    <w:rsid w:val="00597781"/>
    <w:rsid w:val="005A0B38"/>
    <w:rsid w:val="005A0B62"/>
    <w:rsid w:val="005A0BE9"/>
    <w:rsid w:val="005A0F65"/>
    <w:rsid w:val="005A187F"/>
    <w:rsid w:val="005A2078"/>
    <w:rsid w:val="005A36B4"/>
    <w:rsid w:val="005A3C2A"/>
    <w:rsid w:val="005A4114"/>
    <w:rsid w:val="005A4946"/>
    <w:rsid w:val="005A51C2"/>
    <w:rsid w:val="005A64EC"/>
    <w:rsid w:val="005A7E3A"/>
    <w:rsid w:val="005B0A8D"/>
    <w:rsid w:val="005B1AB4"/>
    <w:rsid w:val="005B2182"/>
    <w:rsid w:val="005B2ABE"/>
    <w:rsid w:val="005B3592"/>
    <w:rsid w:val="005B4BCE"/>
    <w:rsid w:val="005B5484"/>
    <w:rsid w:val="005B5797"/>
    <w:rsid w:val="005B5884"/>
    <w:rsid w:val="005B630D"/>
    <w:rsid w:val="005B64B8"/>
    <w:rsid w:val="005B6612"/>
    <w:rsid w:val="005B7059"/>
    <w:rsid w:val="005B78C5"/>
    <w:rsid w:val="005C0228"/>
    <w:rsid w:val="005C0B8E"/>
    <w:rsid w:val="005C172A"/>
    <w:rsid w:val="005C2222"/>
    <w:rsid w:val="005C4BAC"/>
    <w:rsid w:val="005C4D07"/>
    <w:rsid w:val="005C4D5D"/>
    <w:rsid w:val="005C5016"/>
    <w:rsid w:val="005C52CD"/>
    <w:rsid w:val="005C62A1"/>
    <w:rsid w:val="005C6833"/>
    <w:rsid w:val="005C6902"/>
    <w:rsid w:val="005C6A92"/>
    <w:rsid w:val="005C6B8C"/>
    <w:rsid w:val="005D08A9"/>
    <w:rsid w:val="005D0FA3"/>
    <w:rsid w:val="005D1588"/>
    <w:rsid w:val="005D15F8"/>
    <w:rsid w:val="005D1921"/>
    <w:rsid w:val="005D1AAF"/>
    <w:rsid w:val="005D1D04"/>
    <w:rsid w:val="005D201A"/>
    <w:rsid w:val="005D2FF4"/>
    <w:rsid w:val="005D4BA8"/>
    <w:rsid w:val="005D4F96"/>
    <w:rsid w:val="005D5FE3"/>
    <w:rsid w:val="005D65A2"/>
    <w:rsid w:val="005D65DA"/>
    <w:rsid w:val="005D6E7E"/>
    <w:rsid w:val="005D7561"/>
    <w:rsid w:val="005E0612"/>
    <w:rsid w:val="005E0840"/>
    <w:rsid w:val="005E0AA4"/>
    <w:rsid w:val="005E12EB"/>
    <w:rsid w:val="005E13DC"/>
    <w:rsid w:val="005E2F3A"/>
    <w:rsid w:val="005E3066"/>
    <w:rsid w:val="005E311C"/>
    <w:rsid w:val="005E44EC"/>
    <w:rsid w:val="005E4D9E"/>
    <w:rsid w:val="005E4EE1"/>
    <w:rsid w:val="005E55FB"/>
    <w:rsid w:val="005E5AB1"/>
    <w:rsid w:val="005E6068"/>
    <w:rsid w:val="005E66F8"/>
    <w:rsid w:val="005E7679"/>
    <w:rsid w:val="005F0997"/>
    <w:rsid w:val="005F0C2D"/>
    <w:rsid w:val="005F0F97"/>
    <w:rsid w:val="005F1234"/>
    <w:rsid w:val="005F1368"/>
    <w:rsid w:val="005F2710"/>
    <w:rsid w:val="005F2DC7"/>
    <w:rsid w:val="005F2DF1"/>
    <w:rsid w:val="005F52E1"/>
    <w:rsid w:val="005F6411"/>
    <w:rsid w:val="005F68EA"/>
    <w:rsid w:val="005F7190"/>
    <w:rsid w:val="006019F9"/>
    <w:rsid w:val="00601E54"/>
    <w:rsid w:val="00602936"/>
    <w:rsid w:val="00602A7C"/>
    <w:rsid w:val="0060382A"/>
    <w:rsid w:val="00603A45"/>
    <w:rsid w:val="00603D12"/>
    <w:rsid w:val="00603DA7"/>
    <w:rsid w:val="00604265"/>
    <w:rsid w:val="00604A82"/>
    <w:rsid w:val="0060516B"/>
    <w:rsid w:val="0060530E"/>
    <w:rsid w:val="00605527"/>
    <w:rsid w:val="0060561B"/>
    <w:rsid w:val="00605908"/>
    <w:rsid w:val="006067A6"/>
    <w:rsid w:val="0060721B"/>
    <w:rsid w:val="00607759"/>
    <w:rsid w:val="00607825"/>
    <w:rsid w:val="00607FAF"/>
    <w:rsid w:val="00610DC6"/>
    <w:rsid w:val="0061188A"/>
    <w:rsid w:val="00611AE7"/>
    <w:rsid w:val="00611BB6"/>
    <w:rsid w:val="00611C0C"/>
    <w:rsid w:val="00612B0D"/>
    <w:rsid w:val="00612F0E"/>
    <w:rsid w:val="00612FAB"/>
    <w:rsid w:val="0061344C"/>
    <w:rsid w:val="0061367F"/>
    <w:rsid w:val="0061418C"/>
    <w:rsid w:val="00615F2D"/>
    <w:rsid w:val="00617895"/>
    <w:rsid w:val="00620895"/>
    <w:rsid w:val="00620E0B"/>
    <w:rsid w:val="00620F1A"/>
    <w:rsid w:val="00621F74"/>
    <w:rsid w:val="00622298"/>
    <w:rsid w:val="00622CB9"/>
    <w:rsid w:val="0062419C"/>
    <w:rsid w:val="006242BC"/>
    <w:rsid w:val="006242CD"/>
    <w:rsid w:val="0062581D"/>
    <w:rsid w:val="006268F1"/>
    <w:rsid w:val="00627400"/>
    <w:rsid w:val="006307E7"/>
    <w:rsid w:val="00630FC3"/>
    <w:rsid w:val="00631325"/>
    <w:rsid w:val="0063263E"/>
    <w:rsid w:val="00632782"/>
    <w:rsid w:val="00632D43"/>
    <w:rsid w:val="006331C6"/>
    <w:rsid w:val="006336D9"/>
    <w:rsid w:val="0063433A"/>
    <w:rsid w:val="00634B3A"/>
    <w:rsid w:val="00634E07"/>
    <w:rsid w:val="00634F61"/>
    <w:rsid w:val="00635521"/>
    <w:rsid w:val="006356DE"/>
    <w:rsid w:val="006357A3"/>
    <w:rsid w:val="00635972"/>
    <w:rsid w:val="00635C80"/>
    <w:rsid w:val="006369C7"/>
    <w:rsid w:val="006370A0"/>
    <w:rsid w:val="006370AE"/>
    <w:rsid w:val="006373AA"/>
    <w:rsid w:val="006374CC"/>
    <w:rsid w:val="00640288"/>
    <w:rsid w:val="00640912"/>
    <w:rsid w:val="00640B55"/>
    <w:rsid w:val="00642A55"/>
    <w:rsid w:val="00642BD9"/>
    <w:rsid w:val="00642D6D"/>
    <w:rsid w:val="006444F3"/>
    <w:rsid w:val="00645178"/>
    <w:rsid w:val="006458EF"/>
    <w:rsid w:val="0064613F"/>
    <w:rsid w:val="006464A2"/>
    <w:rsid w:val="006472E0"/>
    <w:rsid w:val="006502DC"/>
    <w:rsid w:val="00650FE3"/>
    <w:rsid w:val="006526F4"/>
    <w:rsid w:val="006531D0"/>
    <w:rsid w:val="00653E7F"/>
    <w:rsid w:val="00654817"/>
    <w:rsid w:val="0065688A"/>
    <w:rsid w:val="006573FD"/>
    <w:rsid w:val="00657EB8"/>
    <w:rsid w:val="0066058A"/>
    <w:rsid w:val="006617A8"/>
    <w:rsid w:val="00663507"/>
    <w:rsid w:val="0066466D"/>
    <w:rsid w:val="00664C10"/>
    <w:rsid w:val="00664E53"/>
    <w:rsid w:val="0066603C"/>
    <w:rsid w:val="006668C0"/>
    <w:rsid w:val="00666927"/>
    <w:rsid w:val="0066708E"/>
    <w:rsid w:val="006679D0"/>
    <w:rsid w:val="00670329"/>
    <w:rsid w:val="00670F3E"/>
    <w:rsid w:val="00671AAD"/>
    <w:rsid w:val="00671E38"/>
    <w:rsid w:val="0067226E"/>
    <w:rsid w:val="006723E1"/>
    <w:rsid w:val="0067342E"/>
    <w:rsid w:val="00673BD7"/>
    <w:rsid w:val="0067457A"/>
    <w:rsid w:val="0067475B"/>
    <w:rsid w:val="006750AF"/>
    <w:rsid w:val="00675129"/>
    <w:rsid w:val="0067552F"/>
    <w:rsid w:val="006757BD"/>
    <w:rsid w:val="0067586B"/>
    <w:rsid w:val="00675A94"/>
    <w:rsid w:val="00675D22"/>
    <w:rsid w:val="006769A6"/>
    <w:rsid w:val="00676DDB"/>
    <w:rsid w:val="0067702C"/>
    <w:rsid w:val="006772B9"/>
    <w:rsid w:val="006773B3"/>
    <w:rsid w:val="00677D9C"/>
    <w:rsid w:val="00680180"/>
    <w:rsid w:val="006803A5"/>
    <w:rsid w:val="00680B67"/>
    <w:rsid w:val="00681884"/>
    <w:rsid w:val="00682142"/>
    <w:rsid w:val="00682276"/>
    <w:rsid w:val="00682C39"/>
    <w:rsid w:val="00682EC8"/>
    <w:rsid w:val="00683131"/>
    <w:rsid w:val="0068525D"/>
    <w:rsid w:val="00685E15"/>
    <w:rsid w:val="0068604A"/>
    <w:rsid w:val="00686451"/>
    <w:rsid w:val="00686C31"/>
    <w:rsid w:val="00687A3D"/>
    <w:rsid w:val="0069151F"/>
    <w:rsid w:val="00691593"/>
    <w:rsid w:val="00691715"/>
    <w:rsid w:val="006922D6"/>
    <w:rsid w:val="00692439"/>
    <w:rsid w:val="006929C7"/>
    <w:rsid w:val="00692B07"/>
    <w:rsid w:val="00692F00"/>
    <w:rsid w:val="0069301B"/>
    <w:rsid w:val="006932B6"/>
    <w:rsid w:val="00693731"/>
    <w:rsid w:val="00696563"/>
    <w:rsid w:val="00696850"/>
    <w:rsid w:val="00697369"/>
    <w:rsid w:val="006975E1"/>
    <w:rsid w:val="006A0583"/>
    <w:rsid w:val="006A0BD0"/>
    <w:rsid w:val="006A0C6C"/>
    <w:rsid w:val="006A1ACC"/>
    <w:rsid w:val="006A27AD"/>
    <w:rsid w:val="006A27DB"/>
    <w:rsid w:val="006A2C08"/>
    <w:rsid w:val="006A3580"/>
    <w:rsid w:val="006A3902"/>
    <w:rsid w:val="006A60C7"/>
    <w:rsid w:val="006A699C"/>
    <w:rsid w:val="006A7528"/>
    <w:rsid w:val="006B0E52"/>
    <w:rsid w:val="006B1421"/>
    <w:rsid w:val="006B1961"/>
    <w:rsid w:val="006B1EF7"/>
    <w:rsid w:val="006B2602"/>
    <w:rsid w:val="006B260F"/>
    <w:rsid w:val="006B27E4"/>
    <w:rsid w:val="006B2E0F"/>
    <w:rsid w:val="006B36E9"/>
    <w:rsid w:val="006B7512"/>
    <w:rsid w:val="006B7A99"/>
    <w:rsid w:val="006C07B8"/>
    <w:rsid w:val="006C0B4A"/>
    <w:rsid w:val="006C13CA"/>
    <w:rsid w:val="006C268E"/>
    <w:rsid w:val="006C2EA0"/>
    <w:rsid w:val="006C361F"/>
    <w:rsid w:val="006C4B94"/>
    <w:rsid w:val="006C4D10"/>
    <w:rsid w:val="006C59DB"/>
    <w:rsid w:val="006C5A1C"/>
    <w:rsid w:val="006C7102"/>
    <w:rsid w:val="006C738B"/>
    <w:rsid w:val="006C761E"/>
    <w:rsid w:val="006C7718"/>
    <w:rsid w:val="006C78D5"/>
    <w:rsid w:val="006C7CF0"/>
    <w:rsid w:val="006C7D39"/>
    <w:rsid w:val="006D04D4"/>
    <w:rsid w:val="006D079B"/>
    <w:rsid w:val="006D10DF"/>
    <w:rsid w:val="006D150A"/>
    <w:rsid w:val="006D1B8D"/>
    <w:rsid w:val="006D2AD3"/>
    <w:rsid w:val="006D2E98"/>
    <w:rsid w:val="006D384D"/>
    <w:rsid w:val="006D3B9A"/>
    <w:rsid w:val="006D3DA7"/>
    <w:rsid w:val="006D4836"/>
    <w:rsid w:val="006D48E9"/>
    <w:rsid w:val="006D61E9"/>
    <w:rsid w:val="006D6468"/>
    <w:rsid w:val="006D670E"/>
    <w:rsid w:val="006D7D52"/>
    <w:rsid w:val="006E1675"/>
    <w:rsid w:val="006E20E8"/>
    <w:rsid w:val="006E423E"/>
    <w:rsid w:val="006E7289"/>
    <w:rsid w:val="006F05DE"/>
    <w:rsid w:val="006F096E"/>
    <w:rsid w:val="006F0B71"/>
    <w:rsid w:val="006F0F16"/>
    <w:rsid w:val="006F0F78"/>
    <w:rsid w:val="006F18E6"/>
    <w:rsid w:val="006F21CE"/>
    <w:rsid w:val="006F2249"/>
    <w:rsid w:val="006F272B"/>
    <w:rsid w:val="006F2AB8"/>
    <w:rsid w:val="006F2DBF"/>
    <w:rsid w:val="006F39F8"/>
    <w:rsid w:val="006F42E3"/>
    <w:rsid w:val="006F5568"/>
    <w:rsid w:val="006F59B2"/>
    <w:rsid w:val="006F61CA"/>
    <w:rsid w:val="006F655F"/>
    <w:rsid w:val="006F65CE"/>
    <w:rsid w:val="006F65FF"/>
    <w:rsid w:val="006F6F9B"/>
    <w:rsid w:val="006F7B10"/>
    <w:rsid w:val="00700036"/>
    <w:rsid w:val="0070099B"/>
    <w:rsid w:val="00700DF1"/>
    <w:rsid w:val="00700E00"/>
    <w:rsid w:val="007018E7"/>
    <w:rsid w:val="00701F69"/>
    <w:rsid w:val="007024A5"/>
    <w:rsid w:val="007025E1"/>
    <w:rsid w:val="00702BA4"/>
    <w:rsid w:val="007033F0"/>
    <w:rsid w:val="007035DE"/>
    <w:rsid w:val="00703842"/>
    <w:rsid w:val="00703DF8"/>
    <w:rsid w:val="0070422B"/>
    <w:rsid w:val="00705E8D"/>
    <w:rsid w:val="00706C1C"/>
    <w:rsid w:val="00706C39"/>
    <w:rsid w:val="00706D29"/>
    <w:rsid w:val="00707154"/>
    <w:rsid w:val="007073D0"/>
    <w:rsid w:val="007105D5"/>
    <w:rsid w:val="00710AD6"/>
    <w:rsid w:val="007110EA"/>
    <w:rsid w:val="00712474"/>
    <w:rsid w:val="0071278F"/>
    <w:rsid w:val="007127FB"/>
    <w:rsid w:val="007129AC"/>
    <w:rsid w:val="0071387B"/>
    <w:rsid w:val="00713888"/>
    <w:rsid w:val="00713A21"/>
    <w:rsid w:val="00713E80"/>
    <w:rsid w:val="0071425E"/>
    <w:rsid w:val="00715416"/>
    <w:rsid w:val="00715C06"/>
    <w:rsid w:val="00715E3E"/>
    <w:rsid w:val="0071639A"/>
    <w:rsid w:val="00717784"/>
    <w:rsid w:val="0072034F"/>
    <w:rsid w:val="0072040C"/>
    <w:rsid w:val="0072171C"/>
    <w:rsid w:val="007224C3"/>
    <w:rsid w:val="00722DCD"/>
    <w:rsid w:val="00723C7A"/>
    <w:rsid w:val="00724373"/>
    <w:rsid w:val="00724D16"/>
    <w:rsid w:val="0072798D"/>
    <w:rsid w:val="00727E03"/>
    <w:rsid w:val="0073044E"/>
    <w:rsid w:val="00730630"/>
    <w:rsid w:val="00730C3E"/>
    <w:rsid w:val="007316F7"/>
    <w:rsid w:val="007322CD"/>
    <w:rsid w:val="007328FD"/>
    <w:rsid w:val="00734A91"/>
    <w:rsid w:val="00734B16"/>
    <w:rsid w:val="00734DC9"/>
    <w:rsid w:val="0073559C"/>
    <w:rsid w:val="00735A61"/>
    <w:rsid w:val="00735D37"/>
    <w:rsid w:val="00735E64"/>
    <w:rsid w:val="00737D6F"/>
    <w:rsid w:val="00737FAA"/>
    <w:rsid w:val="007407DA"/>
    <w:rsid w:val="00741A06"/>
    <w:rsid w:val="00741AE1"/>
    <w:rsid w:val="00741CEC"/>
    <w:rsid w:val="007425A1"/>
    <w:rsid w:val="00742862"/>
    <w:rsid w:val="00742F13"/>
    <w:rsid w:val="0074319E"/>
    <w:rsid w:val="00743665"/>
    <w:rsid w:val="00744A8A"/>
    <w:rsid w:val="00744BE2"/>
    <w:rsid w:val="00745050"/>
    <w:rsid w:val="007462DA"/>
    <w:rsid w:val="007465D5"/>
    <w:rsid w:val="00746940"/>
    <w:rsid w:val="00746EB9"/>
    <w:rsid w:val="00750F9C"/>
    <w:rsid w:val="00751757"/>
    <w:rsid w:val="00752320"/>
    <w:rsid w:val="007530D5"/>
    <w:rsid w:val="007532DF"/>
    <w:rsid w:val="00753AD1"/>
    <w:rsid w:val="00754826"/>
    <w:rsid w:val="0075498E"/>
    <w:rsid w:val="007550F7"/>
    <w:rsid w:val="00755627"/>
    <w:rsid w:val="00756184"/>
    <w:rsid w:val="00756377"/>
    <w:rsid w:val="0075653F"/>
    <w:rsid w:val="007567AF"/>
    <w:rsid w:val="007568D6"/>
    <w:rsid w:val="00756D48"/>
    <w:rsid w:val="0075710E"/>
    <w:rsid w:val="007571D8"/>
    <w:rsid w:val="00757443"/>
    <w:rsid w:val="007579E9"/>
    <w:rsid w:val="00757ACE"/>
    <w:rsid w:val="007602E2"/>
    <w:rsid w:val="00761E58"/>
    <w:rsid w:val="0076249E"/>
    <w:rsid w:val="00762517"/>
    <w:rsid w:val="00762D8E"/>
    <w:rsid w:val="00762F05"/>
    <w:rsid w:val="00763358"/>
    <w:rsid w:val="007633E8"/>
    <w:rsid w:val="007640FD"/>
    <w:rsid w:val="00764781"/>
    <w:rsid w:val="00764860"/>
    <w:rsid w:val="00764E45"/>
    <w:rsid w:val="00765188"/>
    <w:rsid w:val="00765B15"/>
    <w:rsid w:val="0076607F"/>
    <w:rsid w:val="00766207"/>
    <w:rsid w:val="00767FBF"/>
    <w:rsid w:val="00770185"/>
    <w:rsid w:val="007701F4"/>
    <w:rsid w:val="0077027D"/>
    <w:rsid w:val="00771768"/>
    <w:rsid w:val="0077247D"/>
    <w:rsid w:val="00772D88"/>
    <w:rsid w:val="0077427E"/>
    <w:rsid w:val="00774737"/>
    <w:rsid w:val="00774F42"/>
    <w:rsid w:val="00774F59"/>
    <w:rsid w:val="007755C8"/>
    <w:rsid w:val="007757F0"/>
    <w:rsid w:val="00777932"/>
    <w:rsid w:val="00780965"/>
    <w:rsid w:val="00781C13"/>
    <w:rsid w:val="007824DE"/>
    <w:rsid w:val="0078284F"/>
    <w:rsid w:val="00782B5E"/>
    <w:rsid w:val="00782CAF"/>
    <w:rsid w:val="00783192"/>
    <w:rsid w:val="007842D3"/>
    <w:rsid w:val="007844F9"/>
    <w:rsid w:val="0078488C"/>
    <w:rsid w:val="0078496A"/>
    <w:rsid w:val="00784B0C"/>
    <w:rsid w:val="00785C1C"/>
    <w:rsid w:val="007863E6"/>
    <w:rsid w:val="00786975"/>
    <w:rsid w:val="00791387"/>
    <w:rsid w:val="007927E2"/>
    <w:rsid w:val="0079570A"/>
    <w:rsid w:val="00795EF6"/>
    <w:rsid w:val="00796D96"/>
    <w:rsid w:val="00796E7C"/>
    <w:rsid w:val="00796F75"/>
    <w:rsid w:val="0079770E"/>
    <w:rsid w:val="00797794"/>
    <w:rsid w:val="00797B8B"/>
    <w:rsid w:val="007A0955"/>
    <w:rsid w:val="007A1E38"/>
    <w:rsid w:val="007A2D48"/>
    <w:rsid w:val="007A2ECD"/>
    <w:rsid w:val="007A3DAE"/>
    <w:rsid w:val="007A5421"/>
    <w:rsid w:val="007A59D2"/>
    <w:rsid w:val="007A5B69"/>
    <w:rsid w:val="007A5FBE"/>
    <w:rsid w:val="007A6548"/>
    <w:rsid w:val="007A76DD"/>
    <w:rsid w:val="007B0E23"/>
    <w:rsid w:val="007B1F26"/>
    <w:rsid w:val="007B1F9D"/>
    <w:rsid w:val="007B22FD"/>
    <w:rsid w:val="007B3607"/>
    <w:rsid w:val="007B6883"/>
    <w:rsid w:val="007B7452"/>
    <w:rsid w:val="007B7DF0"/>
    <w:rsid w:val="007C0017"/>
    <w:rsid w:val="007C12E7"/>
    <w:rsid w:val="007C15F8"/>
    <w:rsid w:val="007C1A7A"/>
    <w:rsid w:val="007C239A"/>
    <w:rsid w:val="007C3171"/>
    <w:rsid w:val="007C3D6A"/>
    <w:rsid w:val="007C3D76"/>
    <w:rsid w:val="007C4E7D"/>
    <w:rsid w:val="007C6C25"/>
    <w:rsid w:val="007C6C9B"/>
    <w:rsid w:val="007C794F"/>
    <w:rsid w:val="007C7E65"/>
    <w:rsid w:val="007D0E5E"/>
    <w:rsid w:val="007D174E"/>
    <w:rsid w:val="007D1A55"/>
    <w:rsid w:val="007D2EDE"/>
    <w:rsid w:val="007D33B5"/>
    <w:rsid w:val="007D41D5"/>
    <w:rsid w:val="007D49E4"/>
    <w:rsid w:val="007D4D48"/>
    <w:rsid w:val="007D56E1"/>
    <w:rsid w:val="007D6B98"/>
    <w:rsid w:val="007E01E1"/>
    <w:rsid w:val="007E17B6"/>
    <w:rsid w:val="007E1A09"/>
    <w:rsid w:val="007E1D42"/>
    <w:rsid w:val="007E27BB"/>
    <w:rsid w:val="007E2F5C"/>
    <w:rsid w:val="007E361F"/>
    <w:rsid w:val="007E414C"/>
    <w:rsid w:val="007E4ACB"/>
    <w:rsid w:val="007E4EA3"/>
    <w:rsid w:val="007E54AA"/>
    <w:rsid w:val="007E68D4"/>
    <w:rsid w:val="007E6F4D"/>
    <w:rsid w:val="007E7EC7"/>
    <w:rsid w:val="007F0333"/>
    <w:rsid w:val="007F08E9"/>
    <w:rsid w:val="007F1A42"/>
    <w:rsid w:val="007F2D7E"/>
    <w:rsid w:val="007F3389"/>
    <w:rsid w:val="007F33EC"/>
    <w:rsid w:val="007F3B74"/>
    <w:rsid w:val="007F3B98"/>
    <w:rsid w:val="007F3C5D"/>
    <w:rsid w:val="007F3D07"/>
    <w:rsid w:val="007F3FF6"/>
    <w:rsid w:val="007F4990"/>
    <w:rsid w:val="007F4B8F"/>
    <w:rsid w:val="007F5F6F"/>
    <w:rsid w:val="007F60F0"/>
    <w:rsid w:val="007F7059"/>
    <w:rsid w:val="007F7F90"/>
    <w:rsid w:val="00800158"/>
    <w:rsid w:val="0080078A"/>
    <w:rsid w:val="00800DED"/>
    <w:rsid w:val="008016F2"/>
    <w:rsid w:val="00801987"/>
    <w:rsid w:val="0080201C"/>
    <w:rsid w:val="0080237F"/>
    <w:rsid w:val="00802A37"/>
    <w:rsid w:val="00802F83"/>
    <w:rsid w:val="00803800"/>
    <w:rsid w:val="00803907"/>
    <w:rsid w:val="00804FD1"/>
    <w:rsid w:val="0080546F"/>
    <w:rsid w:val="008054AC"/>
    <w:rsid w:val="00805DDB"/>
    <w:rsid w:val="00805F1E"/>
    <w:rsid w:val="00810068"/>
    <w:rsid w:val="008105AE"/>
    <w:rsid w:val="00810D14"/>
    <w:rsid w:val="0081113F"/>
    <w:rsid w:val="00811847"/>
    <w:rsid w:val="00811D03"/>
    <w:rsid w:val="00811ECA"/>
    <w:rsid w:val="0081258A"/>
    <w:rsid w:val="00814565"/>
    <w:rsid w:val="00814EB4"/>
    <w:rsid w:val="0081527F"/>
    <w:rsid w:val="008172E4"/>
    <w:rsid w:val="008179C9"/>
    <w:rsid w:val="008200EB"/>
    <w:rsid w:val="00820B2D"/>
    <w:rsid w:val="00820B82"/>
    <w:rsid w:val="00820F9D"/>
    <w:rsid w:val="00821788"/>
    <w:rsid w:val="00822BE9"/>
    <w:rsid w:val="008246F2"/>
    <w:rsid w:val="00824A83"/>
    <w:rsid w:val="00824D99"/>
    <w:rsid w:val="00825398"/>
    <w:rsid w:val="0082545E"/>
    <w:rsid w:val="008260B3"/>
    <w:rsid w:val="008269B3"/>
    <w:rsid w:val="00826FEF"/>
    <w:rsid w:val="008276FF"/>
    <w:rsid w:val="008303E0"/>
    <w:rsid w:val="00831F56"/>
    <w:rsid w:val="0083210A"/>
    <w:rsid w:val="00833C82"/>
    <w:rsid w:val="00834137"/>
    <w:rsid w:val="008349F3"/>
    <w:rsid w:val="00834E8F"/>
    <w:rsid w:val="0083589A"/>
    <w:rsid w:val="00836FAD"/>
    <w:rsid w:val="0083701F"/>
    <w:rsid w:val="0083744B"/>
    <w:rsid w:val="0084008A"/>
    <w:rsid w:val="008402CE"/>
    <w:rsid w:val="00841265"/>
    <w:rsid w:val="0084150D"/>
    <w:rsid w:val="008416A8"/>
    <w:rsid w:val="00842E53"/>
    <w:rsid w:val="00843243"/>
    <w:rsid w:val="008449F3"/>
    <w:rsid w:val="00844AD2"/>
    <w:rsid w:val="0084569A"/>
    <w:rsid w:val="00846103"/>
    <w:rsid w:val="008476F5"/>
    <w:rsid w:val="00850548"/>
    <w:rsid w:val="00850A06"/>
    <w:rsid w:val="00851AD8"/>
    <w:rsid w:val="00851BEA"/>
    <w:rsid w:val="008521F7"/>
    <w:rsid w:val="00852399"/>
    <w:rsid w:val="00852546"/>
    <w:rsid w:val="008529D9"/>
    <w:rsid w:val="00852EE1"/>
    <w:rsid w:val="00853D29"/>
    <w:rsid w:val="0085421E"/>
    <w:rsid w:val="00854D37"/>
    <w:rsid w:val="00854DD1"/>
    <w:rsid w:val="00855464"/>
    <w:rsid w:val="00855B7F"/>
    <w:rsid w:val="00855DA2"/>
    <w:rsid w:val="00855FFA"/>
    <w:rsid w:val="00856BD6"/>
    <w:rsid w:val="00860573"/>
    <w:rsid w:val="008611A8"/>
    <w:rsid w:val="0086189F"/>
    <w:rsid w:val="00862308"/>
    <w:rsid w:val="008632C8"/>
    <w:rsid w:val="00863844"/>
    <w:rsid w:val="00863A9C"/>
    <w:rsid w:val="00863DDE"/>
    <w:rsid w:val="0086400C"/>
    <w:rsid w:val="008642C9"/>
    <w:rsid w:val="00864633"/>
    <w:rsid w:val="00864891"/>
    <w:rsid w:val="008659FB"/>
    <w:rsid w:val="00866DDB"/>
    <w:rsid w:val="00867014"/>
    <w:rsid w:val="00867181"/>
    <w:rsid w:val="008679A2"/>
    <w:rsid w:val="00867B99"/>
    <w:rsid w:val="008701A8"/>
    <w:rsid w:val="00870833"/>
    <w:rsid w:val="00870BAF"/>
    <w:rsid w:val="00870CEA"/>
    <w:rsid w:val="00872D58"/>
    <w:rsid w:val="00873AC1"/>
    <w:rsid w:val="008772A2"/>
    <w:rsid w:val="00877A58"/>
    <w:rsid w:val="00877D0A"/>
    <w:rsid w:val="00880B10"/>
    <w:rsid w:val="00881524"/>
    <w:rsid w:val="00881CF5"/>
    <w:rsid w:val="0088201B"/>
    <w:rsid w:val="008821CF"/>
    <w:rsid w:val="0088280D"/>
    <w:rsid w:val="008830E1"/>
    <w:rsid w:val="00883B99"/>
    <w:rsid w:val="00883DE2"/>
    <w:rsid w:val="0088423E"/>
    <w:rsid w:val="00884963"/>
    <w:rsid w:val="008849C7"/>
    <w:rsid w:val="00884FE4"/>
    <w:rsid w:val="0088546D"/>
    <w:rsid w:val="00885A6B"/>
    <w:rsid w:val="00885F30"/>
    <w:rsid w:val="00886058"/>
    <w:rsid w:val="008872E2"/>
    <w:rsid w:val="00887A93"/>
    <w:rsid w:val="00890E91"/>
    <w:rsid w:val="00891BFC"/>
    <w:rsid w:val="008925EB"/>
    <w:rsid w:val="00892AB0"/>
    <w:rsid w:val="00893653"/>
    <w:rsid w:val="0089394F"/>
    <w:rsid w:val="00893FE9"/>
    <w:rsid w:val="00894156"/>
    <w:rsid w:val="0089429A"/>
    <w:rsid w:val="0089540F"/>
    <w:rsid w:val="00896ADF"/>
    <w:rsid w:val="00897624"/>
    <w:rsid w:val="008A008A"/>
    <w:rsid w:val="008A01FD"/>
    <w:rsid w:val="008A2A40"/>
    <w:rsid w:val="008A2B3F"/>
    <w:rsid w:val="008A2F77"/>
    <w:rsid w:val="008A371B"/>
    <w:rsid w:val="008A3FD3"/>
    <w:rsid w:val="008A41FB"/>
    <w:rsid w:val="008A4504"/>
    <w:rsid w:val="008A49E8"/>
    <w:rsid w:val="008A513B"/>
    <w:rsid w:val="008A52C8"/>
    <w:rsid w:val="008A63A6"/>
    <w:rsid w:val="008A71A5"/>
    <w:rsid w:val="008A7DF6"/>
    <w:rsid w:val="008B0342"/>
    <w:rsid w:val="008B064E"/>
    <w:rsid w:val="008B06DA"/>
    <w:rsid w:val="008B0C00"/>
    <w:rsid w:val="008B0E39"/>
    <w:rsid w:val="008B13BC"/>
    <w:rsid w:val="008B1728"/>
    <w:rsid w:val="008B2069"/>
    <w:rsid w:val="008B251A"/>
    <w:rsid w:val="008B51AC"/>
    <w:rsid w:val="008C071C"/>
    <w:rsid w:val="008C2FD3"/>
    <w:rsid w:val="008C3F93"/>
    <w:rsid w:val="008C4024"/>
    <w:rsid w:val="008C431F"/>
    <w:rsid w:val="008C4530"/>
    <w:rsid w:val="008C56B1"/>
    <w:rsid w:val="008C62CA"/>
    <w:rsid w:val="008C69A2"/>
    <w:rsid w:val="008C6A8E"/>
    <w:rsid w:val="008C6B7B"/>
    <w:rsid w:val="008C6C24"/>
    <w:rsid w:val="008C6E03"/>
    <w:rsid w:val="008D08B2"/>
    <w:rsid w:val="008D0A50"/>
    <w:rsid w:val="008D0C36"/>
    <w:rsid w:val="008D18AD"/>
    <w:rsid w:val="008D20BC"/>
    <w:rsid w:val="008D256B"/>
    <w:rsid w:val="008D2765"/>
    <w:rsid w:val="008D34AF"/>
    <w:rsid w:val="008D36E7"/>
    <w:rsid w:val="008D3E11"/>
    <w:rsid w:val="008D3EA4"/>
    <w:rsid w:val="008D4590"/>
    <w:rsid w:val="008D4D33"/>
    <w:rsid w:val="008D522D"/>
    <w:rsid w:val="008D52A6"/>
    <w:rsid w:val="008D53C4"/>
    <w:rsid w:val="008D56A0"/>
    <w:rsid w:val="008D5F3B"/>
    <w:rsid w:val="008D6E63"/>
    <w:rsid w:val="008D7314"/>
    <w:rsid w:val="008D7BB6"/>
    <w:rsid w:val="008D7C78"/>
    <w:rsid w:val="008E026D"/>
    <w:rsid w:val="008E0A73"/>
    <w:rsid w:val="008E18ED"/>
    <w:rsid w:val="008E239C"/>
    <w:rsid w:val="008E2986"/>
    <w:rsid w:val="008E3674"/>
    <w:rsid w:val="008E3F2D"/>
    <w:rsid w:val="008E3FE7"/>
    <w:rsid w:val="008E4B23"/>
    <w:rsid w:val="008E52E5"/>
    <w:rsid w:val="008E5CBF"/>
    <w:rsid w:val="008E638D"/>
    <w:rsid w:val="008E7C45"/>
    <w:rsid w:val="008F0A67"/>
    <w:rsid w:val="008F1AEA"/>
    <w:rsid w:val="008F28BE"/>
    <w:rsid w:val="008F2909"/>
    <w:rsid w:val="008F2B51"/>
    <w:rsid w:val="008F3A01"/>
    <w:rsid w:val="008F3C1F"/>
    <w:rsid w:val="008F411B"/>
    <w:rsid w:val="008F47B8"/>
    <w:rsid w:val="008F4BB9"/>
    <w:rsid w:val="008F6564"/>
    <w:rsid w:val="008F6A24"/>
    <w:rsid w:val="008F6D0E"/>
    <w:rsid w:val="008F7B46"/>
    <w:rsid w:val="00901933"/>
    <w:rsid w:val="00901C0F"/>
    <w:rsid w:val="0090323D"/>
    <w:rsid w:val="00903256"/>
    <w:rsid w:val="0090382E"/>
    <w:rsid w:val="00903EBD"/>
    <w:rsid w:val="009042A9"/>
    <w:rsid w:val="00904E44"/>
    <w:rsid w:val="00905057"/>
    <w:rsid w:val="0090517F"/>
    <w:rsid w:val="00905382"/>
    <w:rsid w:val="00905E50"/>
    <w:rsid w:val="009068D7"/>
    <w:rsid w:val="009077CC"/>
    <w:rsid w:val="009108FB"/>
    <w:rsid w:val="0091106A"/>
    <w:rsid w:val="00912052"/>
    <w:rsid w:val="00912A3C"/>
    <w:rsid w:val="00912F29"/>
    <w:rsid w:val="00913595"/>
    <w:rsid w:val="00914018"/>
    <w:rsid w:val="00914950"/>
    <w:rsid w:val="0091533C"/>
    <w:rsid w:val="00915703"/>
    <w:rsid w:val="00916960"/>
    <w:rsid w:val="009179D5"/>
    <w:rsid w:val="00917DF1"/>
    <w:rsid w:val="00920095"/>
    <w:rsid w:val="0092040A"/>
    <w:rsid w:val="00920E9D"/>
    <w:rsid w:val="0092104A"/>
    <w:rsid w:val="00921628"/>
    <w:rsid w:val="009226C5"/>
    <w:rsid w:val="009228B8"/>
    <w:rsid w:val="00922F96"/>
    <w:rsid w:val="00923A63"/>
    <w:rsid w:val="00923D02"/>
    <w:rsid w:val="00924020"/>
    <w:rsid w:val="0092495F"/>
    <w:rsid w:val="00924B5D"/>
    <w:rsid w:val="00924F48"/>
    <w:rsid w:val="009258EA"/>
    <w:rsid w:val="00926122"/>
    <w:rsid w:val="009261E0"/>
    <w:rsid w:val="00930C2D"/>
    <w:rsid w:val="0093145B"/>
    <w:rsid w:val="00932901"/>
    <w:rsid w:val="00932EF7"/>
    <w:rsid w:val="00933456"/>
    <w:rsid w:val="009338F9"/>
    <w:rsid w:val="00934B7F"/>
    <w:rsid w:val="00934DA9"/>
    <w:rsid w:val="00935550"/>
    <w:rsid w:val="00935C5D"/>
    <w:rsid w:val="00936033"/>
    <w:rsid w:val="009364D8"/>
    <w:rsid w:val="00936E35"/>
    <w:rsid w:val="00937B4A"/>
    <w:rsid w:val="009400B2"/>
    <w:rsid w:val="009406B6"/>
    <w:rsid w:val="009418B8"/>
    <w:rsid w:val="00942378"/>
    <w:rsid w:val="00942696"/>
    <w:rsid w:val="00943EA4"/>
    <w:rsid w:val="00944A3E"/>
    <w:rsid w:val="00944B18"/>
    <w:rsid w:val="00945604"/>
    <w:rsid w:val="00945A3F"/>
    <w:rsid w:val="00946240"/>
    <w:rsid w:val="009468D5"/>
    <w:rsid w:val="00946A7F"/>
    <w:rsid w:val="00946D29"/>
    <w:rsid w:val="0094707C"/>
    <w:rsid w:val="009475C1"/>
    <w:rsid w:val="009503CB"/>
    <w:rsid w:val="0095075C"/>
    <w:rsid w:val="009507D5"/>
    <w:rsid w:val="00950C69"/>
    <w:rsid w:val="009515C7"/>
    <w:rsid w:val="00953978"/>
    <w:rsid w:val="00954529"/>
    <w:rsid w:val="009545ED"/>
    <w:rsid w:val="00954731"/>
    <w:rsid w:val="00954E4B"/>
    <w:rsid w:val="00955269"/>
    <w:rsid w:val="00955737"/>
    <w:rsid w:val="00956020"/>
    <w:rsid w:val="009565DF"/>
    <w:rsid w:val="009566CC"/>
    <w:rsid w:val="00956C17"/>
    <w:rsid w:val="0096011D"/>
    <w:rsid w:val="00960659"/>
    <w:rsid w:val="009614AD"/>
    <w:rsid w:val="00961B34"/>
    <w:rsid w:val="00961B52"/>
    <w:rsid w:val="00961DB7"/>
    <w:rsid w:val="00962600"/>
    <w:rsid w:val="009627AB"/>
    <w:rsid w:val="00962A41"/>
    <w:rsid w:val="00963584"/>
    <w:rsid w:val="00963648"/>
    <w:rsid w:val="0096489A"/>
    <w:rsid w:val="00964DDB"/>
    <w:rsid w:val="009657DE"/>
    <w:rsid w:val="00965F53"/>
    <w:rsid w:val="00965FDE"/>
    <w:rsid w:val="00967468"/>
    <w:rsid w:val="009706A9"/>
    <w:rsid w:val="00970F2F"/>
    <w:rsid w:val="00971C6A"/>
    <w:rsid w:val="0097209C"/>
    <w:rsid w:val="009724A0"/>
    <w:rsid w:val="00972591"/>
    <w:rsid w:val="00972BFB"/>
    <w:rsid w:val="0097324A"/>
    <w:rsid w:val="00973812"/>
    <w:rsid w:val="00976E91"/>
    <w:rsid w:val="00977E30"/>
    <w:rsid w:val="00980EB6"/>
    <w:rsid w:val="0098110B"/>
    <w:rsid w:val="00981707"/>
    <w:rsid w:val="00981A17"/>
    <w:rsid w:val="00982B39"/>
    <w:rsid w:val="00983B74"/>
    <w:rsid w:val="00984AFE"/>
    <w:rsid w:val="00984DF4"/>
    <w:rsid w:val="00984F9A"/>
    <w:rsid w:val="0098514D"/>
    <w:rsid w:val="0098596B"/>
    <w:rsid w:val="00986787"/>
    <w:rsid w:val="00987690"/>
    <w:rsid w:val="00987968"/>
    <w:rsid w:val="0099035F"/>
    <w:rsid w:val="0099050B"/>
    <w:rsid w:val="009906EA"/>
    <w:rsid w:val="0099109A"/>
    <w:rsid w:val="009913BD"/>
    <w:rsid w:val="00991C99"/>
    <w:rsid w:val="00992BE7"/>
    <w:rsid w:val="00992E84"/>
    <w:rsid w:val="00993451"/>
    <w:rsid w:val="00993706"/>
    <w:rsid w:val="00993AE3"/>
    <w:rsid w:val="00993F13"/>
    <w:rsid w:val="0099468B"/>
    <w:rsid w:val="009948AC"/>
    <w:rsid w:val="009952FC"/>
    <w:rsid w:val="00995965"/>
    <w:rsid w:val="0099610C"/>
    <w:rsid w:val="009979B4"/>
    <w:rsid w:val="009A04F6"/>
    <w:rsid w:val="009A1140"/>
    <w:rsid w:val="009A2785"/>
    <w:rsid w:val="009A2B8D"/>
    <w:rsid w:val="009A3AA4"/>
    <w:rsid w:val="009A3CFD"/>
    <w:rsid w:val="009A4588"/>
    <w:rsid w:val="009A4BEC"/>
    <w:rsid w:val="009A4FDC"/>
    <w:rsid w:val="009A508B"/>
    <w:rsid w:val="009A512B"/>
    <w:rsid w:val="009A5227"/>
    <w:rsid w:val="009A53CD"/>
    <w:rsid w:val="009A55C6"/>
    <w:rsid w:val="009A7699"/>
    <w:rsid w:val="009A7746"/>
    <w:rsid w:val="009A7F97"/>
    <w:rsid w:val="009B021E"/>
    <w:rsid w:val="009B1E63"/>
    <w:rsid w:val="009B25F5"/>
    <w:rsid w:val="009B289F"/>
    <w:rsid w:val="009B2AA9"/>
    <w:rsid w:val="009B3A89"/>
    <w:rsid w:val="009B52D3"/>
    <w:rsid w:val="009B54B1"/>
    <w:rsid w:val="009B59C1"/>
    <w:rsid w:val="009B5F90"/>
    <w:rsid w:val="009B71D9"/>
    <w:rsid w:val="009B73FF"/>
    <w:rsid w:val="009B77B7"/>
    <w:rsid w:val="009B7E71"/>
    <w:rsid w:val="009C0040"/>
    <w:rsid w:val="009C0172"/>
    <w:rsid w:val="009C0ADB"/>
    <w:rsid w:val="009C1879"/>
    <w:rsid w:val="009C23F8"/>
    <w:rsid w:val="009C3198"/>
    <w:rsid w:val="009C3282"/>
    <w:rsid w:val="009C343C"/>
    <w:rsid w:val="009C37C7"/>
    <w:rsid w:val="009C3C71"/>
    <w:rsid w:val="009C5462"/>
    <w:rsid w:val="009C6241"/>
    <w:rsid w:val="009C7AA7"/>
    <w:rsid w:val="009D019D"/>
    <w:rsid w:val="009D0364"/>
    <w:rsid w:val="009D03BD"/>
    <w:rsid w:val="009D0529"/>
    <w:rsid w:val="009D1DDB"/>
    <w:rsid w:val="009D29FF"/>
    <w:rsid w:val="009D2A23"/>
    <w:rsid w:val="009D353B"/>
    <w:rsid w:val="009D39EC"/>
    <w:rsid w:val="009D40CE"/>
    <w:rsid w:val="009D494F"/>
    <w:rsid w:val="009D4A85"/>
    <w:rsid w:val="009D510E"/>
    <w:rsid w:val="009D51BE"/>
    <w:rsid w:val="009D6F26"/>
    <w:rsid w:val="009D7A73"/>
    <w:rsid w:val="009D7DBA"/>
    <w:rsid w:val="009E020D"/>
    <w:rsid w:val="009E0980"/>
    <w:rsid w:val="009E0DBD"/>
    <w:rsid w:val="009E146C"/>
    <w:rsid w:val="009E1574"/>
    <w:rsid w:val="009E2026"/>
    <w:rsid w:val="009E2555"/>
    <w:rsid w:val="009E2A04"/>
    <w:rsid w:val="009E3180"/>
    <w:rsid w:val="009E328E"/>
    <w:rsid w:val="009E3BC3"/>
    <w:rsid w:val="009E3EF6"/>
    <w:rsid w:val="009E5611"/>
    <w:rsid w:val="009E5734"/>
    <w:rsid w:val="009E6C42"/>
    <w:rsid w:val="009E7D9D"/>
    <w:rsid w:val="009E7DF1"/>
    <w:rsid w:val="009E7E52"/>
    <w:rsid w:val="009E7E88"/>
    <w:rsid w:val="009F0336"/>
    <w:rsid w:val="009F07BD"/>
    <w:rsid w:val="009F07F1"/>
    <w:rsid w:val="009F0FCC"/>
    <w:rsid w:val="009F1038"/>
    <w:rsid w:val="009F1233"/>
    <w:rsid w:val="009F14D9"/>
    <w:rsid w:val="009F159D"/>
    <w:rsid w:val="009F2596"/>
    <w:rsid w:val="009F2E59"/>
    <w:rsid w:val="009F2F41"/>
    <w:rsid w:val="009F36B3"/>
    <w:rsid w:val="009F3FEB"/>
    <w:rsid w:val="009F4659"/>
    <w:rsid w:val="009F4B53"/>
    <w:rsid w:val="009F52DA"/>
    <w:rsid w:val="009F62DF"/>
    <w:rsid w:val="00A00D57"/>
    <w:rsid w:val="00A00E04"/>
    <w:rsid w:val="00A01111"/>
    <w:rsid w:val="00A013F9"/>
    <w:rsid w:val="00A01845"/>
    <w:rsid w:val="00A01B54"/>
    <w:rsid w:val="00A027AA"/>
    <w:rsid w:val="00A0296C"/>
    <w:rsid w:val="00A0301D"/>
    <w:rsid w:val="00A03230"/>
    <w:rsid w:val="00A04179"/>
    <w:rsid w:val="00A04692"/>
    <w:rsid w:val="00A04F5A"/>
    <w:rsid w:val="00A04F91"/>
    <w:rsid w:val="00A05686"/>
    <w:rsid w:val="00A056F5"/>
    <w:rsid w:val="00A05A91"/>
    <w:rsid w:val="00A065B3"/>
    <w:rsid w:val="00A0692E"/>
    <w:rsid w:val="00A06F70"/>
    <w:rsid w:val="00A06FD7"/>
    <w:rsid w:val="00A072B3"/>
    <w:rsid w:val="00A07A19"/>
    <w:rsid w:val="00A07E82"/>
    <w:rsid w:val="00A101A6"/>
    <w:rsid w:val="00A1162C"/>
    <w:rsid w:val="00A1168D"/>
    <w:rsid w:val="00A11E5B"/>
    <w:rsid w:val="00A11FBA"/>
    <w:rsid w:val="00A123E0"/>
    <w:rsid w:val="00A125A6"/>
    <w:rsid w:val="00A125B3"/>
    <w:rsid w:val="00A12965"/>
    <w:rsid w:val="00A12A24"/>
    <w:rsid w:val="00A12A66"/>
    <w:rsid w:val="00A12AC1"/>
    <w:rsid w:val="00A13335"/>
    <w:rsid w:val="00A1435E"/>
    <w:rsid w:val="00A159BB"/>
    <w:rsid w:val="00A167EF"/>
    <w:rsid w:val="00A16D11"/>
    <w:rsid w:val="00A17F5C"/>
    <w:rsid w:val="00A20E3C"/>
    <w:rsid w:val="00A23D5E"/>
    <w:rsid w:val="00A24764"/>
    <w:rsid w:val="00A24935"/>
    <w:rsid w:val="00A2566E"/>
    <w:rsid w:val="00A2595D"/>
    <w:rsid w:val="00A25F8A"/>
    <w:rsid w:val="00A26922"/>
    <w:rsid w:val="00A26A10"/>
    <w:rsid w:val="00A30A15"/>
    <w:rsid w:val="00A30E14"/>
    <w:rsid w:val="00A30EBA"/>
    <w:rsid w:val="00A31364"/>
    <w:rsid w:val="00A317CE"/>
    <w:rsid w:val="00A31D7D"/>
    <w:rsid w:val="00A327C2"/>
    <w:rsid w:val="00A34E69"/>
    <w:rsid w:val="00A369E2"/>
    <w:rsid w:val="00A36A78"/>
    <w:rsid w:val="00A378A9"/>
    <w:rsid w:val="00A37EC0"/>
    <w:rsid w:val="00A4079A"/>
    <w:rsid w:val="00A40ABC"/>
    <w:rsid w:val="00A41658"/>
    <w:rsid w:val="00A417DC"/>
    <w:rsid w:val="00A41FF7"/>
    <w:rsid w:val="00A4219D"/>
    <w:rsid w:val="00A424F5"/>
    <w:rsid w:val="00A426BF"/>
    <w:rsid w:val="00A42776"/>
    <w:rsid w:val="00A43D71"/>
    <w:rsid w:val="00A4493D"/>
    <w:rsid w:val="00A449B9"/>
    <w:rsid w:val="00A45622"/>
    <w:rsid w:val="00A47009"/>
    <w:rsid w:val="00A47141"/>
    <w:rsid w:val="00A4737A"/>
    <w:rsid w:val="00A47A22"/>
    <w:rsid w:val="00A50618"/>
    <w:rsid w:val="00A5194D"/>
    <w:rsid w:val="00A51D32"/>
    <w:rsid w:val="00A51E08"/>
    <w:rsid w:val="00A52B0F"/>
    <w:rsid w:val="00A52C94"/>
    <w:rsid w:val="00A532A0"/>
    <w:rsid w:val="00A537B2"/>
    <w:rsid w:val="00A53855"/>
    <w:rsid w:val="00A53974"/>
    <w:rsid w:val="00A53A45"/>
    <w:rsid w:val="00A544E1"/>
    <w:rsid w:val="00A56326"/>
    <w:rsid w:val="00A5750A"/>
    <w:rsid w:val="00A57754"/>
    <w:rsid w:val="00A5788B"/>
    <w:rsid w:val="00A613AC"/>
    <w:rsid w:val="00A615B7"/>
    <w:rsid w:val="00A62C1A"/>
    <w:rsid w:val="00A6391F"/>
    <w:rsid w:val="00A652D7"/>
    <w:rsid w:val="00A65460"/>
    <w:rsid w:val="00A6578D"/>
    <w:rsid w:val="00A66A3E"/>
    <w:rsid w:val="00A676CF"/>
    <w:rsid w:val="00A70B9E"/>
    <w:rsid w:val="00A70BA4"/>
    <w:rsid w:val="00A70F61"/>
    <w:rsid w:val="00A72676"/>
    <w:rsid w:val="00A728AC"/>
    <w:rsid w:val="00A73A8E"/>
    <w:rsid w:val="00A7405A"/>
    <w:rsid w:val="00A744AF"/>
    <w:rsid w:val="00A747FA"/>
    <w:rsid w:val="00A74C36"/>
    <w:rsid w:val="00A757C9"/>
    <w:rsid w:val="00A76AB4"/>
    <w:rsid w:val="00A76E63"/>
    <w:rsid w:val="00A7743F"/>
    <w:rsid w:val="00A81428"/>
    <w:rsid w:val="00A81492"/>
    <w:rsid w:val="00A814AD"/>
    <w:rsid w:val="00A8164A"/>
    <w:rsid w:val="00A8187B"/>
    <w:rsid w:val="00A81B2C"/>
    <w:rsid w:val="00A81D9B"/>
    <w:rsid w:val="00A81F2F"/>
    <w:rsid w:val="00A828F7"/>
    <w:rsid w:val="00A834C6"/>
    <w:rsid w:val="00A84603"/>
    <w:rsid w:val="00A84E4A"/>
    <w:rsid w:val="00A85259"/>
    <w:rsid w:val="00A85640"/>
    <w:rsid w:val="00A85997"/>
    <w:rsid w:val="00A85FC8"/>
    <w:rsid w:val="00A867A2"/>
    <w:rsid w:val="00A873EE"/>
    <w:rsid w:val="00A87646"/>
    <w:rsid w:val="00A87A34"/>
    <w:rsid w:val="00A87AA9"/>
    <w:rsid w:val="00A9016B"/>
    <w:rsid w:val="00A90A1C"/>
    <w:rsid w:val="00A9146E"/>
    <w:rsid w:val="00A91540"/>
    <w:rsid w:val="00A917AF"/>
    <w:rsid w:val="00A92548"/>
    <w:rsid w:val="00A94534"/>
    <w:rsid w:val="00A94554"/>
    <w:rsid w:val="00A95D78"/>
    <w:rsid w:val="00A96D88"/>
    <w:rsid w:val="00A96EAE"/>
    <w:rsid w:val="00A97D37"/>
    <w:rsid w:val="00A97FDE"/>
    <w:rsid w:val="00AA0656"/>
    <w:rsid w:val="00AA2B99"/>
    <w:rsid w:val="00AA2C0B"/>
    <w:rsid w:val="00AA4B46"/>
    <w:rsid w:val="00AA6D6F"/>
    <w:rsid w:val="00AA7008"/>
    <w:rsid w:val="00AA7583"/>
    <w:rsid w:val="00AA7D91"/>
    <w:rsid w:val="00AB0001"/>
    <w:rsid w:val="00AB2552"/>
    <w:rsid w:val="00AB3FCA"/>
    <w:rsid w:val="00AB4808"/>
    <w:rsid w:val="00AB4AD7"/>
    <w:rsid w:val="00AB56B1"/>
    <w:rsid w:val="00AB56FB"/>
    <w:rsid w:val="00AB5DD5"/>
    <w:rsid w:val="00AB6831"/>
    <w:rsid w:val="00AB6B55"/>
    <w:rsid w:val="00AB727C"/>
    <w:rsid w:val="00AB79DA"/>
    <w:rsid w:val="00AB7D4B"/>
    <w:rsid w:val="00AC0920"/>
    <w:rsid w:val="00AC0E81"/>
    <w:rsid w:val="00AC1457"/>
    <w:rsid w:val="00AC2843"/>
    <w:rsid w:val="00AC2D12"/>
    <w:rsid w:val="00AC3FA1"/>
    <w:rsid w:val="00AC4196"/>
    <w:rsid w:val="00AC4402"/>
    <w:rsid w:val="00AC4E8B"/>
    <w:rsid w:val="00AC5412"/>
    <w:rsid w:val="00AC5936"/>
    <w:rsid w:val="00AC5BFE"/>
    <w:rsid w:val="00AC6730"/>
    <w:rsid w:val="00AC6D6A"/>
    <w:rsid w:val="00AC6F35"/>
    <w:rsid w:val="00AC7869"/>
    <w:rsid w:val="00AC7EF9"/>
    <w:rsid w:val="00AD0638"/>
    <w:rsid w:val="00AD156C"/>
    <w:rsid w:val="00AD2229"/>
    <w:rsid w:val="00AD50FB"/>
    <w:rsid w:val="00AD5131"/>
    <w:rsid w:val="00AD5D13"/>
    <w:rsid w:val="00AD62E0"/>
    <w:rsid w:val="00AD77C1"/>
    <w:rsid w:val="00AD7841"/>
    <w:rsid w:val="00AD784B"/>
    <w:rsid w:val="00AD7BA2"/>
    <w:rsid w:val="00AD7F20"/>
    <w:rsid w:val="00AE0187"/>
    <w:rsid w:val="00AE018F"/>
    <w:rsid w:val="00AE01BF"/>
    <w:rsid w:val="00AE0533"/>
    <w:rsid w:val="00AE0A53"/>
    <w:rsid w:val="00AE0FF3"/>
    <w:rsid w:val="00AE10CC"/>
    <w:rsid w:val="00AE163C"/>
    <w:rsid w:val="00AE2BBD"/>
    <w:rsid w:val="00AE3C0D"/>
    <w:rsid w:val="00AE417B"/>
    <w:rsid w:val="00AE4205"/>
    <w:rsid w:val="00AE42D7"/>
    <w:rsid w:val="00AE452C"/>
    <w:rsid w:val="00AE5B4F"/>
    <w:rsid w:val="00AE5C05"/>
    <w:rsid w:val="00AE5C9A"/>
    <w:rsid w:val="00AE608B"/>
    <w:rsid w:val="00AE6BA7"/>
    <w:rsid w:val="00AF15C3"/>
    <w:rsid w:val="00AF1667"/>
    <w:rsid w:val="00AF325B"/>
    <w:rsid w:val="00AF34F8"/>
    <w:rsid w:val="00AF35C4"/>
    <w:rsid w:val="00AF3EEE"/>
    <w:rsid w:val="00AF4041"/>
    <w:rsid w:val="00AF542B"/>
    <w:rsid w:val="00AF59AF"/>
    <w:rsid w:val="00AF5A13"/>
    <w:rsid w:val="00AF6625"/>
    <w:rsid w:val="00AF763A"/>
    <w:rsid w:val="00AF79DE"/>
    <w:rsid w:val="00AF7C3A"/>
    <w:rsid w:val="00B0003A"/>
    <w:rsid w:val="00B00166"/>
    <w:rsid w:val="00B00277"/>
    <w:rsid w:val="00B0034A"/>
    <w:rsid w:val="00B00A9E"/>
    <w:rsid w:val="00B012C7"/>
    <w:rsid w:val="00B02E73"/>
    <w:rsid w:val="00B03192"/>
    <w:rsid w:val="00B031EE"/>
    <w:rsid w:val="00B03346"/>
    <w:rsid w:val="00B04130"/>
    <w:rsid w:val="00B0518C"/>
    <w:rsid w:val="00B052FC"/>
    <w:rsid w:val="00B0579C"/>
    <w:rsid w:val="00B073A3"/>
    <w:rsid w:val="00B07845"/>
    <w:rsid w:val="00B07D1A"/>
    <w:rsid w:val="00B104AA"/>
    <w:rsid w:val="00B1134A"/>
    <w:rsid w:val="00B114D5"/>
    <w:rsid w:val="00B11A96"/>
    <w:rsid w:val="00B11DF2"/>
    <w:rsid w:val="00B11E38"/>
    <w:rsid w:val="00B12347"/>
    <w:rsid w:val="00B12580"/>
    <w:rsid w:val="00B12DF8"/>
    <w:rsid w:val="00B139AA"/>
    <w:rsid w:val="00B13C15"/>
    <w:rsid w:val="00B14C51"/>
    <w:rsid w:val="00B15675"/>
    <w:rsid w:val="00B1598D"/>
    <w:rsid w:val="00B16915"/>
    <w:rsid w:val="00B1692A"/>
    <w:rsid w:val="00B1696A"/>
    <w:rsid w:val="00B17733"/>
    <w:rsid w:val="00B17860"/>
    <w:rsid w:val="00B178C3"/>
    <w:rsid w:val="00B17EFF"/>
    <w:rsid w:val="00B204FC"/>
    <w:rsid w:val="00B20D84"/>
    <w:rsid w:val="00B23C22"/>
    <w:rsid w:val="00B24BD2"/>
    <w:rsid w:val="00B24ED9"/>
    <w:rsid w:val="00B2571D"/>
    <w:rsid w:val="00B2607C"/>
    <w:rsid w:val="00B26202"/>
    <w:rsid w:val="00B26538"/>
    <w:rsid w:val="00B26B2B"/>
    <w:rsid w:val="00B2718D"/>
    <w:rsid w:val="00B27A8B"/>
    <w:rsid w:val="00B302A3"/>
    <w:rsid w:val="00B308DC"/>
    <w:rsid w:val="00B320DA"/>
    <w:rsid w:val="00B32253"/>
    <w:rsid w:val="00B324D9"/>
    <w:rsid w:val="00B32A37"/>
    <w:rsid w:val="00B32CCF"/>
    <w:rsid w:val="00B32CEE"/>
    <w:rsid w:val="00B3384C"/>
    <w:rsid w:val="00B355D8"/>
    <w:rsid w:val="00B36DE3"/>
    <w:rsid w:val="00B36F50"/>
    <w:rsid w:val="00B36FE7"/>
    <w:rsid w:val="00B375C9"/>
    <w:rsid w:val="00B37EF9"/>
    <w:rsid w:val="00B40222"/>
    <w:rsid w:val="00B40826"/>
    <w:rsid w:val="00B40B15"/>
    <w:rsid w:val="00B41412"/>
    <w:rsid w:val="00B42359"/>
    <w:rsid w:val="00B428C8"/>
    <w:rsid w:val="00B4378E"/>
    <w:rsid w:val="00B440A4"/>
    <w:rsid w:val="00B45158"/>
    <w:rsid w:val="00B455C1"/>
    <w:rsid w:val="00B455F8"/>
    <w:rsid w:val="00B45928"/>
    <w:rsid w:val="00B46004"/>
    <w:rsid w:val="00B5045B"/>
    <w:rsid w:val="00B515EC"/>
    <w:rsid w:val="00B52179"/>
    <w:rsid w:val="00B524C0"/>
    <w:rsid w:val="00B52950"/>
    <w:rsid w:val="00B52A9D"/>
    <w:rsid w:val="00B53193"/>
    <w:rsid w:val="00B536A0"/>
    <w:rsid w:val="00B537EC"/>
    <w:rsid w:val="00B53851"/>
    <w:rsid w:val="00B5481C"/>
    <w:rsid w:val="00B54AC6"/>
    <w:rsid w:val="00B54C8A"/>
    <w:rsid w:val="00B55ED3"/>
    <w:rsid w:val="00B5671F"/>
    <w:rsid w:val="00B567B0"/>
    <w:rsid w:val="00B56913"/>
    <w:rsid w:val="00B56CA5"/>
    <w:rsid w:val="00B56E51"/>
    <w:rsid w:val="00B5719D"/>
    <w:rsid w:val="00B57B6B"/>
    <w:rsid w:val="00B60095"/>
    <w:rsid w:val="00B60242"/>
    <w:rsid w:val="00B60EFD"/>
    <w:rsid w:val="00B60FF1"/>
    <w:rsid w:val="00B61892"/>
    <w:rsid w:val="00B61CB9"/>
    <w:rsid w:val="00B648E1"/>
    <w:rsid w:val="00B648E7"/>
    <w:rsid w:val="00B660B6"/>
    <w:rsid w:val="00B6680B"/>
    <w:rsid w:val="00B668C9"/>
    <w:rsid w:val="00B67378"/>
    <w:rsid w:val="00B67666"/>
    <w:rsid w:val="00B7079E"/>
    <w:rsid w:val="00B711FB"/>
    <w:rsid w:val="00B71565"/>
    <w:rsid w:val="00B72952"/>
    <w:rsid w:val="00B72B36"/>
    <w:rsid w:val="00B72EC1"/>
    <w:rsid w:val="00B7353A"/>
    <w:rsid w:val="00B73DBA"/>
    <w:rsid w:val="00B73E71"/>
    <w:rsid w:val="00B73FCE"/>
    <w:rsid w:val="00B74801"/>
    <w:rsid w:val="00B75063"/>
    <w:rsid w:val="00B7536F"/>
    <w:rsid w:val="00B761B3"/>
    <w:rsid w:val="00B76D33"/>
    <w:rsid w:val="00B77522"/>
    <w:rsid w:val="00B77FC2"/>
    <w:rsid w:val="00B801E0"/>
    <w:rsid w:val="00B80620"/>
    <w:rsid w:val="00B808D9"/>
    <w:rsid w:val="00B80AD7"/>
    <w:rsid w:val="00B80BF5"/>
    <w:rsid w:val="00B81268"/>
    <w:rsid w:val="00B812B4"/>
    <w:rsid w:val="00B81415"/>
    <w:rsid w:val="00B817EB"/>
    <w:rsid w:val="00B823B2"/>
    <w:rsid w:val="00B829BB"/>
    <w:rsid w:val="00B83B0D"/>
    <w:rsid w:val="00B83B22"/>
    <w:rsid w:val="00B843D2"/>
    <w:rsid w:val="00B844E3"/>
    <w:rsid w:val="00B84D24"/>
    <w:rsid w:val="00B851C4"/>
    <w:rsid w:val="00B85794"/>
    <w:rsid w:val="00B8773C"/>
    <w:rsid w:val="00B87CE4"/>
    <w:rsid w:val="00B9028C"/>
    <w:rsid w:val="00B906F6"/>
    <w:rsid w:val="00B9074B"/>
    <w:rsid w:val="00B9076B"/>
    <w:rsid w:val="00B907A5"/>
    <w:rsid w:val="00B91358"/>
    <w:rsid w:val="00B91901"/>
    <w:rsid w:val="00B91DB9"/>
    <w:rsid w:val="00B91EA5"/>
    <w:rsid w:val="00B91EA8"/>
    <w:rsid w:val="00B924A2"/>
    <w:rsid w:val="00B9275D"/>
    <w:rsid w:val="00B934F5"/>
    <w:rsid w:val="00B94719"/>
    <w:rsid w:val="00B94F5C"/>
    <w:rsid w:val="00B95586"/>
    <w:rsid w:val="00B965A7"/>
    <w:rsid w:val="00B96F24"/>
    <w:rsid w:val="00B97079"/>
    <w:rsid w:val="00B97686"/>
    <w:rsid w:val="00BA084D"/>
    <w:rsid w:val="00BA0AD3"/>
    <w:rsid w:val="00BA2446"/>
    <w:rsid w:val="00BA349F"/>
    <w:rsid w:val="00BA36EB"/>
    <w:rsid w:val="00BA370D"/>
    <w:rsid w:val="00BA3C97"/>
    <w:rsid w:val="00BA4962"/>
    <w:rsid w:val="00BA5095"/>
    <w:rsid w:val="00BA5DC2"/>
    <w:rsid w:val="00BA6F40"/>
    <w:rsid w:val="00BA75EB"/>
    <w:rsid w:val="00BA77A7"/>
    <w:rsid w:val="00BB0977"/>
    <w:rsid w:val="00BB0B4D"/>
    <w:rsid w:val="00BB0E04"/>
    <w:rsid w:val="00BB0E83"/>
    <w:rsid w:val="00BB189C"/>
    <w:rsid w:val="00BB1A89"/>
    <w:rsid w:val="00BB1E5E"/>
    <w:rsid w:val="00BB1FDA"/>
    <w:rsid w:val="00BB2334"/>
    <w:rsid w:val="00BB2A95"/>
    <w:rsid w:val="00BB2FB2"/>
    <w:rsid w:val="00BB3244"/>
    <w:rsid w:val="00BB3947"/>
    <w:rsid w:val="00BB3CFA"/>
    <w:rsid w:val="00BB3F64"/>
    <w:rsid w:val="00BB4348"/>
    <w:rsid w:val="00BB45CD"/>
    <w:rsid w:val="00BB4A42"/>
    <w:rsid w:val="00BB5D05"/>
    <w:rsid w:val="00BB5E67"/>
    <w:rsid w:val="00BB73AA"/>
    <w:rsid w:val="00BB73F8"/>
    <w:rsid w:val="00BB7728"/>
    <w:rsid w:val="00BC0352"/>
    <w:rsid w:val="00BC049C"/>
    <w:rsid w:val="00BC06F2"/>
    <w:rsid w:val="00BC0877"/>
    <w:rsid w:val="00BC2497"/>
    <w:rsid w:val="00BC27D9"/>
    <w:rsid w:val="00BC2DB4"/>
    <w:rsid w:val="00BC32BB"/>
    <w:rsid w:val="00BC4BD1"/>
    <w:rsid w:val="00BC5B26"/>
    <w:rsid w:val="00BC6B4F"/>
    <w:rsid w:val="00BC6C67"/>
    <w:rsid w:val="00BC746A"/>
    <w:rsid w:val="00BD044B"/>
    <w:rsid w:val="00BD0452"/>
    <w:rsid w:val="00BD09FB"/>
    <w:rsid w:val="00BD0DFE"/>
    <w:rsid w:val="00BD16D7"/>
    <w:rsid w:val="00BD18F9"/>
    <w:rsid w:val="00BD1941"/>
    <w:rsid w:val="00BD1C64"/>
    <w:rsid w:val="00BD332F"/>
    <w:rsid w:val="00BD47C3"/>
    <w:rsid w:val="00BD53AB"/>
    <w:rsid w:val="00BD542D"/>
    <w:rsid w:val="00BD5DA6"/>
    <w:rsid w:val="00BD6178"/>
    <w:rsid w:val="00BD6526"/>
    <w:rsid w:val="00BD6B76"/>
    <w:rsid w:val="00BD6DDA"/>
    <w:rsid w:val="00BD6F4C"/>
    <w:rsid w:val="00BD7696"/>
    <w:rsid w:val="00BD7B63"/>
    <w:rsid w:val="00BE01AD"/>
    <w:rsid w:val="00BE0A93"/>
    <w:rsid w:val="00BE1156"/>
    <w:rsid w:val="00BE11B9"/>
    <w:rsid w:val="00BE1D09"/>
    <w:rsid w:val="00BE1F8B"/>
    <w:rsid w:val="00BE2197"/>
    <w:rsid w:val="00BE24C3"/>
    <w:rsid w:val="00BE3274"/>
    <w:rsid w:val="00BE4118"/>
    <w:rsid w:val="00BE461F"/>
    <w:rsid w:val="00BE50B5"/>
    <w:rsid w:val="00BE5746"/>
    <w:rsid w:val="00BE6CAE"/>
    <w:rsid w:val="00BE6DCC"/>
    <w:rsid w:val="00BE70E7"/>
    <w:rsid w:val="00BE7A44"/>
    <w:rsid w:val="00BF0AE9"/>
    <w:rsid w:val="00BF0EDF"/>
    <w:rsid w:val="00BF1457"/>
    <w:rsid w:val="00BF1705"/>
    <w:rsid w:val="00BF170D"/>
    <w:rsid w:val="00BF1DF7"/>
    <w:rsid w:val="00BF32E9"/>
    <w:rsid w:val="00BF4022"/>
    <w:rsid w:val="00BF40FC"/>
    <w:rsid w:val="00BF444D"/>
    <w:rsid w:val="00BF4FF0"/>
    <w:rsid w:val="00BF5689"/>
    <w:rsid w:val="00BF577E"/>
    <w:rsid w:val="00BF6197"/>
    <w:rsid w:val="00BF6E52"/>
    <w:rsid w:val="00BF7108"/>
    <w:rsid w:val="00BF7348"/>
    <w:rsid w:val="00BF7458"/>
    <w:rsid w:val="00BF77F5"/>
    <w:rsid w:val="00BF7A4C"/>
    <w:rsid w:val="00C008D0"/>
    <w:rsid w:val="00C01040"/>
    <w:rsid w:val="00C0140C"/>
    <w:rsid w:val="00C01F29"/>
    <w:rsid w:val="00C028A5"/>
    <w:rsid w:val="00C02FE0"/>
    <w:rsid w:val="00C031A7"/>
    <w:rsid w:val="00C037B6"/>
    <w:rsid w:val="00C05BD9"/>
    <w:rsid w:val="00C0604F"/>
    <w:rsid w:val="00C06CD7"/>
    <w:rsid w:val="00C06D5B"/>
    <w:rsid w:val="00C079B3"/>
    <w:rsid w:val="00C07ACA"/>
    <w:rsid w:val="00C10EAF"/>
    <w:rsid w:val="00C127A3"/>
    <w:rsid w:val="00C13354"/>
    <w:rsid w:val="00C13898"/>
    <w:rsid w:val="00C143C7"/>
    <w:rsid w:val="00C144D1"/>
    <w:rsid w:val="00C147A2"/>
    <w:rsid w:val="00C15399"/>
    <w:rsid w:val="00C154CC"/>
    <w:rsid w:val="00C1668D"/>
    <w:rsid w:val="00C16B5C"/>
    <w:rsid w:val="00C16BCF"/>
    <w:rsid w:val="00C170E7"/>
    <w:rsid w:val="00C1777E"/>
    <w:rsid w:val="00C209D1"/>
    <w:rsid w:val="00C20F30"/>
    <w:rsid w:val="00C21530"/>
    <w:rsid w:val="00C219DA"/>
    <w:rsid w:val="00C222A4"/>
    <w:rsid w:val="00C22FB0"/>
    <w:rsid w:val="00C23359"/>
    <w:rsid w:val="00C236CB"/>
    <w:rsid w:val="00C23982"/>
    <w:rsid w:val="00C23DF1"/>
    <w:rsid w:val="00C241DF"/>
    <w:rsid w:val="00C24E9C"/>
    <w:rsid w:val="00C250B3"/>
    <w:rsid w:val="00C25266"/>
    <w:rsid w:val="00C252BF"/>
    <w:rsid w:val="00C2639C"/>
    <w:rsid w:val="00C26598"/>
    <w:rsid w:val="00C26993"/>
    <w:rsid w:val="00C26D6A"/>
    <w:rsid w:val="00C27114"/>
    <w:rsid w:val="00C272B6"/>
    <w:rsid w:val="00C27E44"/>
    <w:rsid w:val="00C30016"/>
    <w:rsid w:val="00C307EB"/>
    <w:rsid w:val="00C3109E"/>
    <w:rsid w:val="00C3164D"/>
    <w:rsid w:val="00C31A30"/>
    <w:rsid w:val="00C31EA1"/>
    <w:rsid w:val="00C322AE"/>
    <w:rsid w:val="00C328DB"/>
    <w:rsid w:val="00C32FBA"/>
    <w:rsid w:val="00C33287"/>
    <w:rsid w:val="00C3365D"/>
    <w:rsid w:val="00C3386E"/>
    <w:rsid w:val="00C3453A"/>
    <w:rsid w:val="00C34D5A"/>
    <w:rsid w:val="00C34F68"/>
    <w:rsid w:val="00C35499"/>
    <w:rsid w:val="00C36626"/>
    <w:rsid w:val="00C36C2F"/>
    <w:rsid w:val="00C403E2"/>
    <w:rsid w:val="00C42BDC"/>
    <w:rsid w:val="00C42DD2"/>
    <w:rsid w:val="00C43C93"/>
    <w:rsid w:val="00C43F39"/>
    <w:rsid w:val="00C45BA4"/>
    <w:rsid w:val="00C47A30"/>
    <w:rsid w:val="00C47F6C"/>
    <w:rsid w:val="00C513BD"/>
    <w:rsid w:val="00C51524"/>
    <w:rsid w:val="00C51952"/>
    <w:rsid w:val="00C51964"/>
    <w:rsid w:val="00C5225F"/>
    <w:rsid w:val="00C52263"/>
    <w:rsid w:val="00C5267B"/>
    <w:rsid w:val="00C53642"/>
    <w:rsid w:val="00C539C5"/>
    <w:rsid w:val="00C5451E"/>
    <w:rsid w:val="00C546FD"/>
    <w:rsid w:val="00C55870"/>
    <w:rsid w:val="00C56A34"/>
    <w:rsid w:val="00C56D4F"/>
    <w:rsid w:val="00C57303"/>
    <w:rsid w:val="00C57546"/>
    <w:rsid w:val="00C57F00"/>
    <w:rsid w:val="00C60394"/>
    <w:rsid w:val="00C619D7"/>
    <w:rsid w:val="00C61CBC"/>
    <w:rsid w:val="00C62112"/>
    <w:rsid w:val="00C62242"/>
    <w:rsid w:val="00C628CB"/>
    <w:rsid w:val="00C632A1"/>
    <w:rsid w:val="00C636B4"/>
    <w:rsid w:val="00C64A36"/>
    <w:rsid w:val="00C66EB7"/>
    <w:rsid w:val="00C67CAC"/>
    <w:rsid w:val="00C67FD9"/>
    <w:rsid w:val="00C700AF"/>
    <w:rsid w:val="00C7016D"/>
    <w:rsid w:val="00C702D7"/>
    <w:rsid w:val="00C70904"/>
    <w:rsid w:val="00C70AE1"/>
    <w:rsid w:val="00C70D68"/>
    <w:rsid w:val="00C714EE"/>
    <w:rsid w:val="00C71622"/>
    <w:rsid w:val="00C716A0"/>
    <w:rsid w:val="00C7238F"/>
    <w:rsid w:val="00C72CAE"/>
    <w:rsid w:val="00C742E0"/>
    <w:rsid w:val="00C74719"/>
    <w:rsid w:val="00C7491E"/>
    <w:rsid w:val="00C74BED"/>
    <w:rsid w:val="00C74CEA"/>
    <w:rsid w:val="00C7504C"/>
    <w:rsid w:val="00C760AA"/>
    <w:rsid w:val="00C77A82"/>
    <w:rsid w:val="00C801D5"/>
    <w:rsid w:val="00C80A54"/>
    <w:rsid w:val="00C80C4B"/>
    <w:rsid w:val="00C81273"/>
    <w:rsid w:val="00C814B8"/>
    <w:rsid w:val="00C81941"/>
    <w:rsid w:val="00C81B21"/>
    <w:rsid w:val="00C81BEC"/>
    <w:rsid w:val="00C81C9F"/>
    <w:rsid w:val="00C827BF"/>
    <w:rsid w:val="00C84280"/>
    <w:rsid w:val="00C845E7"/>
    <w:rsid w:val="00C848C4"/>
    <w:rsid w:val="00C85246"/>
    <w:rsid w:val="00C879F2"/>
    <w:rsid w:val="00C90299"/>
    <w:rsid w:val="00C90464"/>
    <w:rsid w:val="00C90617"/>
    <w:rsid w:val="00C90DE5"/>
    <w:rsid w:val="00C90E52"/>
    <w:rsid w:val="00C90FD4"/>
    <w:rsid w:val="00C91093"/>
    <w:rsid w:val="00C916B0"/>
    <w:rsid w:val="00C92387"/>
    <w:rsid w:val="00C923F8"/>
    <w:rsid w:val="00C9245E"/>
    <w:rsid w:val="00C925D2"/>
    <w:rsid w:val="00C935F8"/>
    <w:rsid w:val="00C93902"/>
    <w:rsid w:val="00C93940"/>
    <w:rsid w:val="00C948B8"/>
    <w:rsid w:val="00C95381"/>
    <w:rsid w:val="00C957C0"/>
    <w:rsid w:val="00C95961"/>
    <w:rsid w:val="00C95E70"/>
    <w:rsid w:val="00C960E7"/>
    <w:rsid w:val="00C96D6B"/>
    <w:rsid w:val="00C97360"/>
    <w:rsid w:val="00C97980"/>
    <w:rsid w:val="00C979CD"/>
    <w:rsid w:val="00CA1B7F"/>
    <w:rsid w:val="00CA1BA3"/>
    <w:rsid w:val="00CA252C"/>
    <w:rsid w:val="00CA3E0C"/>
    <w:rsid w:val="00CA594C"/>
    <w:rsid w:val="00CA7218"/>
    <w:rsid w:val="00CB096A"/>
    <w:rsid w:val="00CB0B1C"/>
    <w:rsid w:val="00CB0D8F"/>
    <w:rsid w:val="00CB0FBE"/>
    <w:rsid w:val="00CB0FFA"/>
    <w:rsid w:val="00CB15E5"/>
    <w:rsid w:val="00CB2236"/>
    <w:rsid w:val="00CB291A"/>
    <w:rsid w:val="00CB32AC"/>
    <w:rsid w:val="00CB33DB"/>
    <w:rsid w:val="00CB44BC"/>
    <w:rsid w:val="00CB61FD"/>
    <w:rsid w:val="00CB74FA"/>
    <w:rsid w:val="00CC024B"/>
    <w:rsid w:val="00CC025E"/>
    <w:rsid w:val="00CC14FC"/>
    <w:rsid w:val="00CC2FC6"/>
    <w:rsid w:val="00CC44DB"/>
    <w:rsid w:val="00CC4E87"/>
    <w:rsid w:val="00CC6162"/>
    <w:rsid w:val="00CC61FB"/>
    <w:rsid w:val="00CC685B"/>
    <w:rsid w:val="00CC6B79"/>
    <w:rsid w:val="00CC7EA5"/>
    <w:rsid w:val="00CD031D"/>
    <w:rsid w:val="00CD049B"/>
    <w:rsid w:val="00CD0642"/>
    <w:rsid w:val="00CD09F5"/>
    <w:rsid w:val="00CD0AE9"/>
    <w:rsid w:val="00CD0B47"/>
    <w:rsid w:val="00CD0E50"/>
    <w:rsid w:val="00CD16E9"/>
    <w:rsid w:val="00CD1A34"/>
    <w:rsid w:val="00CD1EDB"/>
    <w:rsid w:val="00CD21BF"/>
    <w:rsid w:val="00CD33D1"/>
    <w:rsid w:val="00CD53BA"/>
    <w:rsid w:val="00CD5E50"/>
    <w:rsid w:val="00CD6AAB"/>
    <w:rsid w:val="00CD6B47"/>
    <w:rsid w:val="00CD6FA6"/>
    <w:rsid w:val="00CD70A6"/>
    <w:rsid w:val="00CD7C49"/>
    <w:rsid w:val="00CE0079"/>
    <w:rsid w:val="00CE033C"/>
    <w:rsid w:val="00CE15FA"/>
    <w:rsid w:val="00CE2A7B"/>
    <w:rsid w:val="00CE2D06"/>
    <w:rsid w:val="00CE3524"/>
    <w:rsid w:val="00CE37BF"/>
    <w:rsid w:val="00CE511A"/>
    <w:rsid w:val="00CE5294"/>
    <w:rsid w:val="00CE6581"/>
    <w:rsid w:val="00CE6D62"/>
    <w:rsid w:val="00CE6FBC"/>
    <w:rsid w:val="00CE7710"/>
    <w:rsid w:val="00CE7AE3"/>
    <w:rsid w:val="00CF0CE4"/>
    <w:rsid w:val="00CF2492"/>
    <w:rsid w:val="00CF2E2A"/>
    <w:rsid w:val="00CF30AE"/>
    <w:rsid w:val="00CF40BC"/>
    <w:rsid w:val="00CF4513"/>
    <w:rsid w:val="00CF531B"/>
    <w:rsid w:val="00CF5EB3"/>
    <w:rsid w:val="00CF649E"/>
    <w:rsid w:val="00CF6E6E"/>
    <w:rsid w:val="00D002E0"/>
    <w:rsid w:val="00D00AD2"/>
    <w:rsid w:val="00D00C17"/>
    <w:rsid w:val="00D00E20"/>
    <w:rsid w:val="00D01203"/>
    <w:rsid w:val="00D01D98"/>
    <w:rsid w:val="00D0260B"/>
    <w:rsid w:val="00D0382D"/>
    <w:rsid w:val="00D0397B"/>
    <w:rsid w:val="00D03AA7"/>
    <w:rsid w:val="00D041A7"/>
    <w:rsid w:val="00D04509"/>
    <w:rsid w:val="00D04CF7"/>
    <w:rsid w:val="00D05595"/>
    <w:rsid w:val="00D05D0E"/>
    <w:rsid w:val="00D05FC8"/>
    <w:rsid w:val="00D06B14"/>
    <w:rsid w:val="00D06B4D"/>
    <w:rsid w:val="00D07294"/>
    <w:rsid w:val="00D07FE7"/>
    <w:rsid w:val="00D100AD"/>
    <w:rsid w:val="00D10DDF"/>
    <w:rsid w:val="00D1196D"/>
    <w:rsid w:val="00D12A10"/>
    <w:rsid w:val="00D12E28"/>
    <w:rsid w:val="00D13593"/>
    <w:rsid w:val="00D170CB"/>
    <w:rsid w:val="00D221A6"/>
    <w:rsid w:val="00D2416F"/>
    <w:rsid w:val="00D244F9"/>
    <w:rsid w:val="00D248D8"/>
    <w:rsid w:val="00D253D9"/>
    <w:rsid w:val="00D260E3"/>
    <w:rsid w:val="00D2612C"/>
    <w:rsid w:val="00D26196"/>
    <w:rsid w:val="00D269C2"/>
    <w:rsid w:val="00D27E1A"/>
    <w:rsid w:val="00D30680"/>
    <w:rsid w:val="00D310A0"/>
    <w:rsid w:val="00D31A5C"/>
    <w:rsid w:val="00D321AD"/>
    <w:rsid w:val="00D322A8"/>
    <w:rsid w:val="00D3273E"/>
    <w:rsid w:val="00D32961"/>
    <w:rsid w:val="00D32C34"/>
    <w:rsid w:val="00D32C8E"/>
    <w:rsid w:val="00D32D9E"/>
    <w:rsid w:val="00D32EF7"/>
    <w:rsid w:val="00D33A34"/>
    <w:rsid w:val="00D33CA4"/>
    <w:rsid w:val="00D3487F"/>
    <w:rsid w:val="00D34AA6"/>
    <w:rsid w:val="00D3666A"/>
    <w:rsid w:val="00D36698"/>
    <w:rsid w:val="00D369D6"/>
    <w:rsid w:val="00D36B4E"/>
    <w:rsid w:val="00D37B00"/>
    <w:rsid w:val="00D418DE"/>
    <w:rsid w:val="00D41E31"/>
    <w:rsid w:val="00D427DC"/>
    <w:rsid w:val="00D433B4"/>
    <w:rsid w:val="00D43E0F"/>
    <w:rsid w:val="00D43FA1"/>
    <w:rsid w:val="00D444E4"/>
    <w:rsid w:val="00D4503E"/>
    <w:rsid w:val="00D4576F"/>
    <w:rsid w:val="00D466EE"/>
    <w:rsid w:val="00D47FA6"/>
    <w:rsid w:val="00D500CC"/>
    <w:rsid w:val="00D510AA"/>
    <w:rsid w:val="00D51818"/>
    <w:rsid w:val="00D51FEB"/>
    <w:rsid w:val="00D522CB"/>
    <w:rsid w:val="00D528EE"/>
    <w:rsid w:val="00D52B32"/>
    <w:rsid w:val="00D53230"/>
    <w:rsid w:val="00D539FE"/>
    <w:rsid w:val="00D54AE0"/>
    <w:rsid w:val="00D54E6A"/>
    <w:rsid w:val="00D54FFF"/>
    <w:rsid w:val="00D55BC0"/>
    <w:rsid w:val="00D55C9F"/>
    <w:rsid w:val="00D560FA"/>
    <w:rsid w:val="00D56114"/>
    <w:rsid w:val="00D573CF"/>
    <w:rsid w:val="00D5756C"/>
    <w:rsid w:val="00D608A7"/>
    <w:rsid w:val="00D60C3B"/>
    <w:rsid w:val="00D61534"/>
    <w:rsid w:val="00D61728"/>
    <w:rsid w:val="00D61AEA"/>
    <w:rsid w:val="00D61FEC"/>
    <w:rsid w:val="00D622F6"/>
    <w:rsid w:val="00D63920"/>
    <w:rsid w:val="00D63F60"/>
    <w:rsid w:val="00D642B6"/>
    <w:rsid w:val="00D64AC1"/>
    <w:rsid w:val="00D65362"/>
    <w:rsid w:val="00D66475"/>
    <w:rsid w:val="00D66D9B"/>
    <w:rsid w:val="00D66E5F"/>
    <w:rsid w:val="00D67454"/>
    <w:rsid w:val="00D67BBF"/>
    <w:rsid w:val="00D70BB1"/>
    <w:rsid w:val="00D711ED"/>
    <w:rsid w:val="00D7203D"/>
    <w:rsid w:val="00D720E9"/>
    <w:rsid w:val="00D73F7F"/>
    <w:rsid w:val="00D740E1"/>
    <w:rsid w:val="00D74254"/>
    <w:rsid w:val="00D75B51"/>
    <w:rsid w:val="00D76157"/>
    <w:rsid w:val="00D76415"/>
    <w:rsid w:val="00D807CA"/>
    <w:rsid w:val="00D80DA0"/>
    <w:rsid w:val="00D80EF9"/>
    <w:rsid w:val="00D81B6E"/>
    <w:rsid w:val="00D82B17"/>
    <w:rsid w:val="00D8351F"/>
    <w:rsid w:val="00D835D6"/>
    <w:rsid w:val="00D84AF4"/>
    <w:rsid w:val="00D853DA"/>
    <w:rsid w:val="00D8560D"/>
    <w:rsid w:val="00D85869"/>
    <w:rsid w:val="00D86C36"/>
    <w:rsid w:val="00D86F8D"/>
    <w:rsid w:val="00D870EC"/>
    <w:rsid w:val="00D90B5C"/>
    <w:rsid w:val="00D9243E"/>
    <w:rsid w:val="00D92F5D"/>
    <w:rsid w:val="00D930C8"/>
    <w:rsid w:val="00D93868"/>
    <w:rsid w:val="00D94F53"/>
    <w:rsid w:val="00D958F2"/>
    <w:rsid w:val="00D96D07"/>
    <w:rsid w:val="00D96FDC"/>
    <w:rsid w:val="00DA06EC"/>
    <w:rsid w:val="00DA0810"/>
    <w:rsid w:val="00DA0C08"/>
    <w:rsid w:val="00DA100A"/>
    <w:rsid w:val="00DA10B4"/>
    <w:rsid w:val="00DA10CF"/>
    <w:rsid w:val="00DA13FF"/>
    <w:rsid w:val="00DA26B8"/>
    <w:rsid w:val="00DA2757"/>
    <w:rsid w:val="00DA2D19"/>
    <w:rsid w:val="00DA2EAC"/>
    <w:rsid w:val="00DA2F01"/>
    <w:rsid w:val="00DA35BF"/>
    <w:rsid w:val="00DA3620"/>
    <w:rsid w:val="00DA3897"/>
    <w:rsid w:val="00DA3E39"/>
    <w:rsid w:val="00DA420B"/>
    <w:rsid w:val="00DA4776"/>
    <w:rsid w:val="00DA4E49"/>
    <w:rsid w:val="00DA4FFA"/>
    <w:rsid w:val="00DA62A9"/>
    <w:rsid w:val="00DA6332"/>
    <w:rsid w:val="00DA6535"/>
    <w:rsid w:val="00DA695B"/>
    <w:rsid w:val="00DA6F01"/>
    <w:rsid w:val="00DA76D2"/>
    <w:rsid w:val="00DB0108"/>
    <w:rsid w:val="00DB0A58"/>
    <w:rsid w:val="00DB0B79"/>
    <w:rsid w:val="00DB0BFC"/>
    <w:rsid w:val="00DB18E7"/>
    <w:rsid w:val="00DB1B97"/>
    <w:rsid w:val="00DB1C6B"/>
    <w:rsid w:val="00DB1C81"/>
    <w:rsid w:val="00DB1CAA"/>
    <w:rsid w:val="00DB2BB1"/>
    <w:rsid w:val="00DB2FDA"/>
    <w:rsid w:val="00DB3082"/>
    <w:rsid w:val="00DB4136"/>
    <w:rsid w:val="00DB4BE2"/>
    <w:rsid w:val="00DB5AD6"/>
    <w:rsid w:val="00DB6307"/>
    <w:rsid w:val="00DB6843"/>
    <w:rsid w:val="00DB6E96"/>
    <w:rsid w:val="00DB77B6"/>
    <w:rsid w:val="00DB7AB0"/>
    <w:rsid w:val="00DB7E71"/>
    <w:rsid w:val="00DC0458"/>
    <w:rsid w:val="00DC1A89"/>
    <w:rsid w:val="00DC1EBE"/>
    <w:rsid w:val="00DC29F5"/>
    <w:rsid w:val="00DC2CD4"/>
    <w:rsid w:val="00DC3081"/>
    <w:rsid w:val="00DC36B8"/>
    <w:rsid w:val="00DC49E1"/>
    <w:rsid w:val="00DC65BB"/>
    <w:rsid w:val="00DC6EB1"/>
    <w:rsid w:val="00DC6FA7"/>
    <w:rsid w:val="00DC7404"/>
    <w:rsid w:val="00DC77AE"/>
    <w:rsid w:val="00DC7D08"/>
    <w:rsid w:val="00DD04E7"/>
    <w:rsid w:val="00DD052B"/>
    <w:rsid w:val="00DD0774"/>
    <w:rsid w:val="00DD1112"/>
    <w:rsid w:val="00DD259C"/>
    <w:rsid w:val="00DD2789"/>
    <w:rsid w:val="00DD2F0A"/>
    <w:rsid w:val="00DD44AE"/>
    <w:rsid w:val="00DD4621"/>
    <w:rsid w:val="00DD4B3C"/>
    <w:rsid w:val="00DD5C1A"/>
    <w:rsid w:val="00DD6110"/>
    <w:rsid w:val="00DD62E1"/>
    <w:rsid w:val="00DD668C"/>
    <w:rsid w:val="00DD787A"/>
    <w:rsid w:val="00DE0024"/>
    <w:rsid w:val="00DE0A07"/>
    <w:rsid w:val="00DE0C52"/>
    <w:rsid w:val="00DE0C53"/>
    <w:rsid w:val="00DE0ED2"/>
    <w:rsid w:val="00DE11E3"/>
    <w:rsid w:val="00DE1571"/>
    <w:rsid w:val="00DE27C0"/>
    <w:rsid w:val="00DE2E84"/>
    <w:rsid w:val="00DE4D6C"/>
    <w:rsid w:val="00DE5F8C"/>
    <w:rsid w:val="00DE6259"/>
    <w:rsid w:val="00DE6F83"/>
    <w:rsid w:val="00DE7B77"/>
    <w:rsid w:val="00DF0B17"/>
    <w:rsid w:val="00DF0E89"/>
    <w:rsid w:val="00DF1074"/>
    <w:rsid w:val="00DF1F51"/>
    <w:rsid w:val="00DF2ADA"/>
    <w:rsid w:val="00DF33A6"/>
    <w:rsid w:val="00DF3820"/>
    <w:rsid w:val="00DF387E"/>
    <w:rsid w:val="00DF3A11"/>
    <w:rsid w:val="00DF3C29"/>
    <w:rsid w:val="00DF3E8D"/>
    <w:rsid w:val="00DF448C"/>
    <w:rsid w:val="00DF4D84"/>
    <w:rsid w:val="00DF614A"/>
    <w:rsid w:val="00DF6279"/>
    <w:rsid w:val="00DF64AA"/>
    <w:rsid w:val="00DF66CA"/>
    <w:rsid w:val="00DF6C66"/>
    <w:rsid w:val="00DF6DE6"/>
    <w:rsid w:val="00DF798C"/>
    <w:rsid w:val="00DF7D57"/>
    <w:rsid w:val="00E001F3"/>
    <w:rsid w:val="00E00DB5"/>
    <w:rsid w:val="00E00F75"/>
    <w:rsid w:val="00E01E49"/>
    <w:rsid w:val="00E03004"/>
    <w:rsid w:val="00E032B7"/>
    <w:rsid w:val="00E03484"/>
    <w:rsid w:val="00E0361E"/>
    <w:rsid w:val="00E03E3F"/>
    <w:rsid w:val="00E03EA1"/>
    <w:rsid w:val="00E03FE1"/>
    <w:rsid w:val="00E0430C"/>
    <w:rsid w:val="00E04B8F"/>
    <w:rsid w:val="00E050F0"/>
    <w:rsid w:val="00E06EF5"/>
    <w:rsid w:val="00E07751"/>
    <w:rsid w:val="00E07D6C"/>
    <w:rsid w:val="00E1096D"/>
    <w:rsid w:val="00E110E1"/>
    <w:rsid w:val="00E1130E"/>
    <w:rsid w:val="00E1134E"/>
    <w:rsid w:val="00E12A86"/>
    <w:rsid w:val="00E130C6"/>
    <w:rsid w:val="00E137FC"/>
    <w:rsid w:val="00E13BCB"/>
    <w:rsid w:val="00E141CC"/>
    <w:rsid w:val="00E146E4"/>
    <w:rsid w:val="00E14A04"/>
    <w:rsid w:val="00E14B71"/>
    <w:rsid w:val="00E1545E"/>
    <w:rsid w:val="00E156C1"/>
    <w:rsid w:val="00E168BB"/>
    <w:rsid w:val="00E17D80"/>
    <w:rsid w:val="00E20A50"/>
    <w:rsid w:val="00E20AD0"/>
    <w:rsid w:val="00E2108D"/>
    <w:rsid w:val="00E217CD"/>
    <w:rsid w:val="00E2270C"/>
    <w:rsid w:val="00E240C3"/>
    <w:rsid w:val="00E2448D"/>
    <w:rsid w:val="00E257DD"/>
    <w:rsid w:val="00E2615D"/>
    <w:rsid w:val="00E26E87"/>
    <w:rsid w:val="00E2745D"/>
    <w:rsid w:val="00E3056B"/>
    <w:rsid w:val="00E31C67"/>
    <w:rsid w:val="00E32412"/>
    <w:rsid w:val="00E325B9"/>
    <w:rsid w:val="00E32F1C"/>
    <w:rsid w:val="00E34000"/>
    <w:rsid w:val="00E3476A"/>
    <w:rsid w:val="00E34B24"/>
    <w:rsid w:val="00E34F75"/>
    <w:rsid w:val="00E35659"/>
    <w:rsid w:val="00E35A77"/>
    <w:rsid w:val="00E3698D"/>
    <w:rsid w:val="00E3708D"/>
    <w:rsid w:val="00E3745F"/>
    <w:rsid w:val="00E40906"/>
    <w:rsid w:val="00E40F04"/>
    <w:rsid w:val="00E412FF"/>
    <w:rsid w:val="00E41C1F"/>
    <w:rsid w:val="00E434BE"/>
    <w:rsid w:val="00E4383F"/>
    <w:rsid w:val="00E43AEB"/>
    <w:rsid w:val="00E43B0A"/>
    <w:rsid w:val="00E43B11"/>
    <w:rsid w:val="00E43DCD"/>
    <w:rsid w:val="00E43F94"/>
    <w:rsid w:val="00E44358"/>
    <w:rsid w:val="00E449E3"/>
    <w:rsid w:val="00E456C9"/>
    <w:rsid w:val="00E45B56"/>
    <w:rsid w:val="00E460E0"/>
    <w:rsid w:val="00E4768A"/>
    <w:rsid w:val="00E507AB"/>
    <w:rsid w:val="00E50C59"/>
    <w:rsid w:val="00E50ED8"/>
    <w:rsid w:val="00E51AEE"/>
    <w:rsid w:val="00E51D95"/>
    <w:rsid w:val="00E52350"/>
    <w:rsid w:val="00E52AD3"/>
    <w:rsid w:val="00E542FE"/>
    <w:rsid w:val="00E554AD"/>
    <w:rsid w:val="00E55956"/>
    <w:rsid w:val="00E55E85"/>
    <w:rsid w:val="00E56572"/>
    <w:rsid w:val="00E56EC6"/>
    <w:rsid w:val="00E601DB"/>
    <w:rsid w:val="00E60A9D"/>
    <w:rsid w:val="00E61C1D"/>
    <w:rsid w:val="00E630DB"/>
    <w:rsid w:val="00E63C60"/>
    <w:rsid w:val="00E641D7"/>
    <w:rsid w:val="00E64D54"/>
    <w:rsid w:val="00E6524D"/>
    <w:rsid w:val="00E66A2F"/>
    <w:rsid w:val="00E7041E"/>
    <w:rsid w:val="00E70C06"/>
    <w:rsid w:val="00E723DD"/>
    <w:rsid w:val="00E724EF"/>
    <w:rsid w:val="00E72759"/>
    <w:rsid w:val="00E72797"/>
    <w:rsid w:val="00E72860"/>
    <w:rsid w:val="00E73E91"/>
    <w:rsid w:val="00E74278"/>
    <w:rsid w:val="00E74BD8"/>
    <w:rsid w:val="00E75FF2"/>
    <w:rsid w:val="00E76124"/>
    <w:rsid w:val="00E76751"/>
    <w:rsid w:val="00E778A9"/>
    <w:rsid w:val="00E81602"/>
    <w:rsid w:val="00E81BE4"/>
    <w:rsid w:val="00E81ED3"/>
    <w:rsid w:val="00E82366"/>
    <w:rsid w:val="00E82A42"/>
    <w:rsid w:val="00E84378"/>
    <w:rsid w:val="00E8498C"/>
    <w:rsid w:val="00E84CE0"/>
    <w:rsid w:val="00E852C2"/>
    <w:rsid w:val="00E85308"/>
    <w:rsid w:val="00E8571C"/>
    <w:rsid w:val="00E8589A"/>
    <w:rsid w:val="00E86555"/>
    <w:rsid w:val="00E869FB"/>
    <w:rsid w:val="00E87058"/>
    <w:rsid w:val="00E874B7"/>
    <w:rsid w:val="00E91549"/>
    <w:rsid w:val="00E92138"/>
    <w:rsid w:val="00E921AF"/>
    <w:rsid w:val="00E93A67"/>
    <w:rsid w:val="00E93E27"/>
    <w:rsid w:val="00E95E1F"/>
    <w:rsid w:val="00E960AD"/>
    <w:rsid w:val="00E960DF"/>
    <w:rsid w:val="00E96AFB"/>
    <w:rsid w:val="00EA01E3"/>
    <w:rsid w:val="00EA0709"/>
    <w:rsid w:val="00EA2597"/>
    <w:rsid w:val="00EA2CB7"/>
    <w:rsid w:val="00EA4411"/>
    <w:rsid w:val="00EA44BF"/>
    <w:rsid w:val="00EA66CA"/>
    <w:rsid w:val="00EA70E9"/>
    <w:rsid w:val="00EB00E2"/>
    <w:rsid w:val="00EB02DC"/>
    <w:rsid w:val="00EB0908"/>
    <w:rsid w:val="00EB14D3"/>
    <w:rsid w:val="00EB16E5"/>
    <w:rsid w:val="00EB17C4"/>
    <w:rsid w:val="00EB187A"/>
    <w:rsid w:val="00EB1EA6"/>
    <w:rsid w:val="00EB2004"/>
    <w:rsid w:val="00EB23FE"/>
    <w:rsid w:val="00EB2866"/>
    <w:rsid w:val="00EB3B39"/>
    <w:rsid w:val="00EB3EA6"/>
    <w:rsid w:val="00EB5581"/>
    <w:rsid w:val="00EB5C37"/>
    <w:rsid w:val="00EB5EB2"/>
    <w:rsid w:val="00EB6B2F"/>
    <w:rsid w:val="00EB6EF9"/>
    <w:rsid w:val="00EB716E"/>
    <w:rsid w:val="00EB740F"/>
    <w:rsid w:val="00EB7825"/>
    <w:rsid w:val="00EC0402"/>
    <w:rsid w:val="00EC0483"/>
    <w:rsid w:val="00EC14CC"/>
    <w:rsid w:val="00EC15DE"/>
    <w:rsid w:val="00EC21FA"/>
    <w:rsid w:val="00EC347E"/>
    <w:rsid w:val="00EC50D4"/>
    <w:rsid w:val="00EC5A77"/>
    <w:rsid w:val="00EC608E"/>
    <w:rsid w:val="00EC6C6E"/>
    <w:rsid w:val="00EC788D"/>
    <w:rsid w:val="00ED042F"/>
    <w:rsid w:val="00ED06B7"/>
    <w:rsid w:val="00ED0EC4"/>
    <w:rsid w:val="00ED1544"/>
    <w:rsid w:val="00ED2056"/>
    <w:rsid w:val="00ED2E48"/>
    <w:rsid w:val="00ED3022"/>
    <w:rsid w:val="00ED30D6"/>
    <w:rsid w:val="00ED335E"/>
    <w:rsid w:val="00ED357A"/>
    <w:rsid w:val="00ED3B16"/>
    <w:rsid w:val="00ED3B56"/>
    <w:rsid w:val="00ED40FE"/>
    <w:rsid w:val="00ED41FD"/>
    <w:rsid w:val="00ED4316"/>
    <w:rsid w:val="00ED579E"/>
    <w:rsid w:val="00ED5AA5"/>
    <w:rsid w:val="00ED69E1"/>
    <w:rsid w:val="00ED70C5"/>
    <w:rsid w:val="00ED71E7"/>
    <w:rsid w:val="00ED73BA"/>
    <w:rsid w:val="00ED7BFF"/>
    <w:rsid w:val="00EE0010"/>
    <w:rsid w:val="00EE07A8"/>
    <w:rsid w:val="00EE0E5F"/>
    <w:rsid w:val="00EE1412"/>
    <w:rsid w:val="00EE1A41"/>
    <w:rsid w:val="00EE1BBC"/>
    <w:rsid w:val="00EE28E4"/>
    <w:rsid w:val="00EE354A"/>
    <w:rsid w:val="00EE4515"/>
    <w:rsid w:val="00EE48EC"/>
    <w:rsid w:val="00EE4AA1"/>
    <w:rsid w:val="00EE4B37"/>
    <w:rsid w:val="00EE6173"/>
    <w:rsid w:val="00EE6175"/>
    <w:rsid w:val="00EE68CC"/>
    <w:rsid w:val="00EF0177"/>
    <w:rsid w:val="00EF0A09"/>
    <w:rsid w:val="00EF0C71"/>
    <w:rsid w:val="00EF18F2"/>
    <w:rsid w:val="00EF1B7C"/>
    <w:rsid w:val="00EF1D1F"/>
    <w:rsid w:val="00EF20DA"/>
    <w:rsid w:val="00EF2287"/>
    <w:rsid w:val="00EF3731"/>
    <w:rsid w:val="00EF39AA"/>
    <w:rsid w:val="00EF3F1D"/>
    <w:rsid w:val="00EF4134"/>
    <w:rsid w:val="00EF437A"/>
    <w:rsid w:val="00EF47F0"/>
    <w:rsid w:val="00EF4819"/>
    <w:rsid w:val="00EF496E"/>
    <w:rsid w:val="00EF53B2"/>
    <w:rsid w:val="00EF6214"/>
    <w:rsid w:val="00EF7059"/>
    <w:rsid w:val="00EF72F8"/>
    <w:rsid w:val="00F000EE"/>
    <w:rsid w:val="00F021D7"/>
    <w:rsid w:val="00F022A9"/>
    <w:rsid w:val="00F03A2D"/>
    <w:rsid w:val="00F03B89"/>
    <w:rsid w:val="00F047C9"/>
    <w:rsid w:val="00F04EF5"/>
    <w:rsid w:val="00F04F45"/>
    <w:rsid w:val="00F0536F"/>
    <w:rsid w:val="00F0555E"/>
    <w:rsid w:val="00F0574B"/>
    <w:rsid w:val="00F07602"/>
    <w:rsid w:val="00F102A7"/>
    <w:rsid w:val="00F10BC9"/>
    <w:rsid w:val="00F11848"/>
    <w:rsid w:val="00F11D6C"/>
    <w:rsid w:val="00F12939"/>
    <w:rsid w:val="00F132E9"/>
    <w:rsid w:val="00F135DC"/>
    <w:rsid w:val="00F14DE5"/>
    <w:rsid w:val="00F157D4"/>
    <w:rsid w:val="00F16E9E"/>
    <w:rsid w:val="00F1743C"/>
    <w:rsid w:val="00F204B4"/>
    <w:rsid w:val="00F23A5F"/>
    <w:rsid w:val="00F23AE1"/>
    <w:rsid w:val="00F23B24"/>
    <w:rsid w:val="00F246CE"/>
    <w:rsid w:val="00F24B87"/>
    <w:rsid w:val="00F2504A"/>
    <w:rsid w:val="00F25BEA"/>
    <w:rsid w:val="00F2608E"/>
    <w:rsid w:val="00F26298"/>
    <w:rsid w:val="00F2641F"/>
    <w:rsid w:val="00F26443"/>
    <w:rsid w:val="00F26D85"/>
    <w:rsid w:val="00F27C93"/>
    <w:rsid w:val="00F3013A"/>
    <w:rsid w:val="00F30260"/>
    <w:rsid w:val="00F3126E"/>
    <w:rsid w:val="00F32363"/>
    <w:rsid w:val="00F324B6"/>
    <w:rsid w:val="00F34C4C"/>
    <w:rsid w:val="00F35E87"/>
    <w:rsid w:val="00F35F1A"/>
    <w:rsid w:val="00F36AA5"/>
    <w:rsid w:val="00F37938"/>
    <w:rsid w:val="00F37C8A"/>
    <w:rsid w:val="00F409F9"/>
    <w:rsid w:val="00F4191B"/>
    <w:rsid w:val="00F41A0E"/>
    <w:rsid w:val="00F4240D"/>
    <w:rsid w:val="00F433B1"/>
    <w:rsid w:val="00F43896"/>
    <w:rsid w:val="00F43E99"/>
    <w:rsid w:val="00F444BA"/>
    <w:rsid w:val="00F445EC"/>
    <w:rsid w:val="00F44A82"/>
    <w:rsid w:val="00F45DB0"/>
    <w:rsid w:val="00F4608A"/>
    <w:rsid w:val="00F463F3"/>
    <w:rsid w:val="00F469CE"/>
    <w:rsid w:val="00F46F1D"/>
    <w:rsid w:val="00F47572"/>
    <w:rsid w:val="00F501DA"/>
    <w:rsid w:val="00F5051C"/>
    <w:rsid w:val="00F5070C"/>
    <w:rsid w:val="00F51742"/>
    <w:rsid w:val="00F518B6"/>
    <w:rsid w:val="00F52AF4"/>
    <w:rsid w:val="00F53991"/>
    <w:rsid w:val="00F5451E"/>
    <w:rsid w:val="00F54C4D"/>
    <w:rsid w:val="00F55189"/>
    <w:rsid w:val="00F578C9"/>
    <w:rsid w:val="00F57D42"/>
    <w:rsid w:val="00F60067"/>
    <w:rsid w:val="00F602D8"/>
    <w:rsid w:val="00F603DD"/>
    <w:rsid w:val="00F604DE"/>
    <w:rsid w:val="00F6087D"/>
    <w:rsid w:val="00F609CF"/>
    <w:rsid w:val="00F60A74"/>
    <w:rsid w:val="00F61222"/>
    <w:rsid w:val="00F61D74"/>
    <w:rsid w:val="00F61E92"/>
    <w:rsid w:val="00F6259C"/>
    <w:rsid w:val="00F6299C"/>
    <w:rsid w:val="00F64295"/>
    <w:rsid w:val="00F64461"/>
    <w:rsid w:val="00F64C3B"/>
    <w:rsid w:val="00F64C74"/>
    <w:rsid w:val="00F64ED8"/>
    <w:rsid w:val="00F6576E"/>
    <w:rsid w:val="00F65802"/>
    <w:rsid w:val="00F65B12"/>
    <w:rsid w:val="00F66478"/>
    <w:rsid w:val="00F67104"/>
    <w:rsid w:val="00F674E9"/>
    <w:rsid w:val="00F67537"/>
    <w:rsid w:val="00F6757E"/>
    <w:rsid w:val="00F67EB4"/>
    <w:rsid w:val="00F719CA"/>
    <w:rsid w:val="00F71C4C"/>
    <w:rsid w:val="00F7222A"/>
    <w:rsid w:val="00F72DFC"/>
    <w:rsid w:val="00F73452"/>
    <w:rsid w:val="00F73BFC"/>
    <w:rsid w:val="00F74FEE"/>
    <w:rsid w:val="00F7596D"/>
    <w:rsid w:val="00F75B79"/>
    <w:rsid w:val="00F76361"/>
    <w:rsid w:val="00F76515"/>
    <w:rsid w:val="00F77306"/>
    <w:rsid w:val="00F773BB"/>
    <w:rsid w:val="00F777E2"/>
    <w:rsid w:val="00F77BFE"/>
    <w:rsid w:val="00F8002D"/>
    <w:rsid w:val="00F81352"/>
    <w:rsid w:val="00F822F3"/>
    <w:rsid w:val="00F82F14"/>
    <w:rsid w:val="00F833D8"/>
    <w:rsid w:val="00F83919"/>
    <w:rsid w:val="00F83DAA"/>
    <w:rsid w:val="00F84AAA"/>
    <w:rsid w:val="00F8631A"/>
    <w:rsid w:val="00F86B5F"/>
    <w:rsid w:val="00F87DB6"/>
    <w:rsid w:val="00F9041B"/>
    <w:rsid w:val="00F905AF"/>
    <w:rsid w:val="00F910DC"/>
    <w:rsid w:val="00F92595"/>
    <w:rsid w:val="00F92925"/>
    <w:rsid w:val="00F92D68"/>
    <w:rsid w:val="00F937E3"/>
    <w:rsid w:val="00F94B04"/>
    <w:rsid w:val="00F9539C"/>
    <w:rsid w:val="00F9542F"/>
    <w:rsid w:val="00F95A46"/>
    <w:rsid w:val="00F95B80"/>
    <w:rsid w:val="00F95BEE"/>
    <w:rsid w:val="00F969C7"/>
    <w:rsid w:val="00F96B62"/>
    <w:rsid w:val="00F96BE6"/>
    <w:rsid w:val="00F97AD1"/>
    <w:rsid w:val="00F97B7C"/>
    <w:rsid w:val="00FA018E"/>
    <w:rsid w:val="00FA0415"/>
    <w:rsid w:val="00FA04B8"/>
    <w:rsid w:val="00FA1508"/>
    <w:rsid w:val="00FA1A8A"/>
    <w:rsid w:val="00FA1DA1"/>
    <w:rsid w:val="00FA2624"/>
    <w:rsid w:val="00FA2CD9"/>
    <w:rsid w:val="00FA2EDE"/>
    <w:rsid w:val="00FA31B3"/>
    <w:rsid w:val="00FA3935"/>
    <w:rsid w:val="00FA50A1"/>
    <w:rsid w:val="00FA565F"/>
    <w:rsid w:val="00FA635B"/>
    <w:rsid w:val="00FB00D5"/>
    <w:rsid w:val="00FB0994"/>
    <w:rsid w:val="00FB14DE"/>
    <w:rsid w:val="00FB211D"/>
    <w:rsid w:val="00FB307E"/>
    <w:rsid w:val="00FB4796"/>
    <w:rsid w:val="00FB4D45"/>
    <w:rsid w:val="00FB4DA6"/>
    <w:rsid w:val="00FB5C3C"/>
    <w:rsid w:val="00FB5C71"/>
    <w:rsid w:val="00FB6319"/>
    <w:rsid w:val="00FB77B4"/>
    <w:rsid w:val="00FB7C04"/>
    <w:rsid w:val="00FC008D"/>
    <w:rsid w:val="00FC1D32"/>
    <w:rsid w:val="00FC2CE5"/>
    <w:rsid w:val="00FC3F1E"/>
    <w:rsid w:val="00FC3FB7"/>
    <w:rsid w:val="00FC4543"/>
    <w:rsid w:val="00FC4BA3"/>
    <w:rsid w:val="00FC4EC8"/>
    <w:rsid w:val="00FC4F0B"/>
    <w:rsid w:val="00FC513D"/>
    <w:rsid w:val="00FC57A2"/>
    <w:rsid w:val="00FC6917"/>
    <w:rsid w:val="00FC6A8D"/>
    <w:rsid w:val="00FC70C4"/>
    <w:rsid w:val="00FC7F14"/>
    <w:rsid w:val="00FD01EC"/>
    <w:rsid w:val="00FD04EB"/>
    <w:rsid w:val="00FD14FE"/>
    <w:rsid w:val="00FD1E42"/>
    <w:rsid w:val="00FD27C9"/>
    <w:rsid w:val="00FD2EBE"/>
    <w:rsid w:val="00FD4481"/>
    <w:rsid w:val="00FD44BB"/>
    <w:rsid w:val="00FD4B3A"/>
    <w:rsid w:val="00FD5907"/>
    <w:rsid w:val="00FD5B3D"/>
    <w:rsid w:val="00FD5C83"/>
    <w:rsid w:val="00FD67C6"/>
    <w:rsid w:val="00FD79A6"/>
    <w:rsid w:val="00FD7BE2"/>
    <w:rsid w:val="00FD7CBC"/>
    <w:rsid w:val="00FE02FD"/>
    <w:rsid w:val="00FE0D98"/>
    <w:rsid w:val="00FE150D"/>
    <w:rsid w:val="00FE1C47"/>
    <w:rsid w:val="00FE238C"/>
    <w:rsid w:val="00FE2FA3"/>
    <w:rsid w:val="00FE30E8"/>
    <w:rsid w:val="00FE3A01"/>
    <w:rsid w:val="00FE4B47"/>
    <w:rsid w:val="00FE5A97"/>
    <w:rsid w:val="00FE5C23"/>
    <w:rsid w:val="00FE603F"/>
    <w:rsid w:val="00FE6A44"/>
    <w:rsid w:val="00FE7463"/>
    <w:rsid w:val="00FE746C"/>
    <w:rsid w:val="00FE779F"/>
    <w:rsid w:val="00FE7B0D"/>
    <w:rsid w:val="00FF00D8"/>
    <w:rsid w:val="00FF039B"/>
    <w:rsid w:val="00FF1003"/>
    <w:rsid w:val="00FF16AB"/>
    <w:rsid w:val="00FF1C43"/>
    <w:rsid w:val="00FF20AD"/>
    <w:rsid w:val="00FF2525"/>
    <w:rsid w:val="00FF26E1"/>
    <w:rsid w:val="00FF3E41"/>
    <w:rsid w:val="00FF3FDA"/>
    <w:rsid w:val="00FF564F"/>
    <w:rsid w:val="00FF5680"/>
    <w:rsid w:val="00FF59BB"/>
    <w:rsid w:val="00FF5EF3"/>
    <w:rsid w:val="00FF6670"/>
    <w:rsid w:val="00FF6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fefde6,#fce6f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784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D08A9"/>
    <w:pPr>
      <w:tabs>
        <w:tab w:val="center" w:pos="4819"/>
        <w:tab w:val="right" w:pos="9638"/>
      </w:tabs>
    </w:pPr>
  </w:style>
  <w:style w:type="character" w:styleId="Numeropagina">
    <w:name w:val="page number"/>
    <w:basedOn w:val="Carpredefinitoparagrafo"/>
    <w:rsid w:val="005D08A9"/>
  </w:style>
  <w:style w:type="character" w:styleId="Collegamentoipertestuale">
    <w:name w:val="Hyperlink"/>
    <w:basedOn w:val="Carpredefinitoparagrafo"/>
    <w:uiPriority w:val="99"/>
    <w:rsid w:val="004E6557"/>
    <w:rPr>
      <w:color w:val="0000FF"/>
      <w:u w:val="single"/>
    </w:rPr>
  </w:style>
  <w:style w:type="character" w:styleId="MacchinadascrivereHTML">
    <w:name w:val="HTML Typewriter"/>
    <w:basedOn w:val="Carpredefinitoparagrafo"/>
    <w:rsid w:val="004E6557"/>
    <w:rPr>
      <w:rFonts w:ascii="Courier New" w:eastAsia="Times New Roman" w:hAnsi="Courier New" w:cs="Courier New"/>
      <w:sz w:val="20"/>
      <w:szCs w:val="20"/>
    </w:rPr>
  </w:style>
  <w:style w:type="table" w:styleId="Grigliatabella">
    <w:name w:val="Table Grid"/>
    <w:basedOn w:val="Tabellanormale"/>
    <w:rsid w:val="009A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9A512B"/>
    <w:rPr>
      <w:color w:val="800080"/>
      <w:u w:val="single"/>
    </w:rPr>
  </w:style>
  <w:style w:type="paragraph" w:styleId="Intestazione">
    <w:name w:val="header"/>
    <w:basedOn w:val="Normale"/>
    <w:rsid w:val="00A04179"/>
    <w:pPr>
      <w:tabs>
        <w:tab w:val="center" w:pos="4819"/>
        <w:tab w:val="right" w:pos="9638"/>
      </w:tabs>
    </w:pPr>
  </w:style>
  <w:style w:type="paragraph" w:styleId="Testonotaapidipagina">
    <w:name w:val="footnote text"/>
    <w:basedOn w:val="Normale"/>
    <w:link w:val="TestonotaapidipaginaCarattere"/>
    <w:uiPriority w:val="99"/>
    <w:semiHidden/>
    <w:rsid w:val="006F0B71"/>
    <w:rPr>
      <w:sz w:val="20"/>
      <w:szCs w:val="20"/>
    </w:rPr>
  </w:style>
  <w:style w:type="character" w:styleId="Rimandonotaapidipagina">
    <w:name w:val="footnote reference"/>
    <w:basedOn w:val="Carpredefinitoparagrafo"/>
    <w:uiPriority w:val="99"/>
    <w:semiHidden/>
    <w:rsid w:val="006F0B71"/>
    <w:rPr>
      <w:vertAlign w:val="superscript"/>
    </w:rPr>
  </w:style>
  <w:style w:type="character" w:styleId="Enfasicorsivo">
    <w:name w:val="Emphasis"/>
    <w:basedOn w:val="Carpredefinitoparagrafo"/>
    <w:qFormat/>
    <w:rsid w:val="00DC36B8"/>
    <w:rPr>
      <w:i/>
      <w:iCs/>
    </w:rPr>
  </w:style>
  <w:style w:type="character" w:customStyle="1" w:styleId="publictitle">
    <w:name w:val="public_title"/>
    <w:basedOn w:val="Carpredefinitoparagrafo"/>
    <w:rsid w:val="006E423E"/>
  </w:style>
  <w:style w:type="paragraph" w:customStyle="1" w:styleId="TxBrc1">
    <w:name w:val="TxBr_c1"/>
    <w:basedOn w:val="Normale"/>
    <w:rsid w:val="006E423E"/>
    <w:pPr>
      <w:widowControl w:val="0"/>
      <w:autoSpaceDE w:val="0"/>
      <w:autoSpaceDN w:val="0"/>
      <w:spacing w:line="240" w:lineRule="atLeast"/>
      <w:jc w:val="center"/>
    </w:pPr>
    <w:rPr>
      <w:lang w:val="en-GB"/>
    </w:rPr>
  </w:style>
  <w:style w:type="paragraph" w:styleId="Testonotadichiusura">
    <w:name w:val="endnote text"/>
    <w:basedOn w:val="Normale"/>
    <w:semiHidden/>
    <w:rsid w:val="007073D0"/>
    <w:rPr>
      <w:sz w:val="20"/>
      <w:szCs w:val="20"/>
    </w:rPr>
  </w:style>
  <w:style w:type="character" w:styleId="Rimandonotadichiusura">
    <w:name w:val="endnote reference"/>
    <w:basedOn w:val="Carpredefinitoparagrafo"/>
    <w:semiHidden/>
    <w:rsid w:val="007073D0"/>
    <w:rPr>
      <w:vertAlign w:val="superscript"/>
    </w:rPr>
  </w:style>
  <w:style w:type="paragraph" w:styleId="Testofumetto">
    <w:name w:val="Balloon Text"/>
    <w:basedOn w:val="Normale"/>
    <w:link w:val="TestofumettoCarattere"/>
    <w:rsid w:val="00A04F91"/>
    <w:rPr>
      <w:rFonts w:ascii="Tahoma" w:hAnsi="Tahoma" w:cs="Tahoma"/>
      <w:sz w:val="16"/>
      <w:szCs w:val="16"/>
    </w:rPr>
  </w:style>
  <w:style w:type="character" w:customStyle="1" w:styleId="TestofumettoCarattere">
    <w:name w:val="Testo fumetto Carattere"/>
    <w:basedOn w:val="Carpredefinitoparagrafo"/>
    <w:link w:val="Testofumetto"/>
    <w:rsid w:val="00A04F91"/>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locked/>
    <w:rsid w:val="003947AA"/>
  </w:style>
  <w:style w:type="character" w:customStyle="1" w:styleId="standardcharacter">
    <w:name w:val="standard character"/>
    <w:rsid w:val="00EC21FA"/>
  </w:style>
  <w:style w:type="paragraph" w:styleId="NormaleWeb">
    <w:name w:val="Normal (Web)"/>
    <w:basedOn w:val="Normale"/>
    <w:uiPriority w:val="99"/>
    <w:unhideWhenUsed/>
    <w:rsid w:val="00634E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784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D08A9"/>
    <w:pPr>
      <w:tabs>
        <w:tab w:val="center" w:pos="4819"/>
        <w:tab w:val="right" w:pos="9638"/>
      </w:tabs>
    </w:pPr>
  </w:style>
  <w:style w:type="character" w:styleId="Numeropagina">
    <w:name w:val="page number"/>
    <w:basedOn w:val="Carpredefinitoparagrafo"/>
    <w:rsid w:val="005D08A9"/>
  </w:style>
  <w:style w:type="character" w:styleId="Collegamentoipertestuale">
    <w:name w:val="Hyperlink"/>
    <w:basedOn w:val="Carpredefinitoparagrafo"/>
    <w:uiPriority w:val="99"/>
    <w:rsid w:val="004E6557"/>
    <w:rPr>
      <w:color w:val="0000FF"/>
      <w:u w:val="single"/>
    </w:rPr>
  </w:style>
  <w:style w:type="character" w:styleId="MacchinadascrivereHTML">
    <w:name w:val="HTML Typewriter"/>
    <w:basedOn w:val="Carpredefinitoparagrafo"/>
    <w:rsid w:val="004E6557"/>
    <w:rPr>
      <w:rFonts w:ascii="Courier New" w:eastAsia="Times New Roman" w:hAnsi="Courier New" w:cs="Courier New"/>
      <w:sz w:val="20"/>
      <w:szCs w:val="20"/>
    </w:rPr>
  </w:style>
  <w:style w:type="table" w:styleId="Grigliatabella">
    <w:name w:val="Table Grid"/>
    <w:basedOn w:val="Tabellanormale"/>
    <w:rsid w:val="009A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9A512B"/>
    <w:rPr>
      <w:color w:val="800080"/>
      <w:u w:val="single"/>
    </w:rPr>
  </w:style>
  <w:style w:type="paragraph" w:styleId="Intestazione">
    <w:name w:val="header"/>
    <w:basedOn w:val="Normale"/>
    <w:rsid w:val="00A04179"/>
    <w:pPr>
      <w:tabs>
        <w:tab w:val="center" w:pos="4819"/>
        <w:tab w:val="right" w:pos="9638"/>
      </w:tabs>
    </w:pPr>
  </w:style>
  <w:style w:type="paragraph" w:styleId="Testonotaapidipagina">
    <w:name w:val="footnote text"/>
    <w:basedOn w:val="Normale"/>
    <w:link w:val="TestonotaapidipaginaCarattere"/>
    <w:uiPriority w:val="99"/>
    <w:semiHidden/>
    <w:rsid w:val="006F0B71"/>
    <w:rPr>
      <w:sz w:val="20"/>
      <w:szCs w:val="20"/>
    </w:rPr>
  </w:style>
  <w:style w:type="character" w:styleId="Rimandonotaapidipagina">
    <w:name w:val="footnote reference"/>
    <w:basedOn w:val="Carpredefinitoparagrafo"/>
    <w:uiPriority w:val="99"/>
    <w:semiHidden/>
    <w:rsid w:val="006F0B71"/>
    <w:rPr>
      <w:vertAlign w:val="superscript"/>
    </w:rPr>
  </w:style>
  <w:style w:type="character" w:styleId="Enfasicorsivo">
    <w:name w:val="Emphasis"/>
    <w:basedOn w:val="Carpredefinitoparagrafo"/>
    <w:qFormat/>
    <w:rsid w:val="00DC36B8"/>
    <w:rPr>
      <w:i/>
      <w:iCs/>
    </w:rPr>
  </w:style>
  <w:style w:type="character" w:customStyle="1" w:styleId="publictitle">
    <w:name w:val="public_title"/>
    <w:basedOn w:val="Carpredefinitoparagrafo"/>
    <w:rsid w:val="006E423E"/>
  </w:style>
  <w:style w:type="paragraph" w:customStyle="1" w:styleId="TxBrc1">
    <w:name w:val="TxBr_c1"/>
    <w:basedOn w:val="Normale"/>
    <w:rsid w:val="006E423E"/>
    <w:pPr>
      <w:widowControl w:val="0"/>
      <w:autoSpaceDE w:val="0"/>
      <w:autoSpaceDN w:val="0"/>
      <w:spacing w:line="240" w:lineRule="atLeast"/>
      <w:jc w:val="center"/>
    </w:pPr>
    <w:rPr>
      <w:lang w:val="en-GB"/>
    </w:rPr>
  </w:style>
  <w:style w:type="paragraph" w:styleId="Testonotadichiusura">
    <w:name w:val="endnote text"/>
    <w:basedOn w:val="Normale"/>
    <w:semiHidden/>
    <w:rsid w:val="007073D0"/>
    <w:rPr>
      <w:sz w:val="20"/>
      <w:szCs w:val="20"/>
    </w:rPr>
  </w:style>
  <w:style w:type="character" w:styleId="Rimandonotadichiusura">
    <w:name w:val="endnote reference"/>
    <w:basedOn w:val="Carpredefinitoparagrafo"/>
    <w:semiHidden/>
    <w:rsid w:val="007073D0"/>
    <w:rPr>
      <w:vertAlign w:val="superscript"/>
    </w:rPr>
  </w:style>
  <w:style w:type="paragraph" w:styleId="Testofumetto">
    <w:name w:val="Balloon Text"/>
    <w:basedOn w:val="Normale"/>
    <w:link w:val="TestofumettoCarattere"/>
    <w:rsid w:val="00A04F91"/>
    <w:rPr>
      <w:rFonts w:ascii="Tahoma" w:hAnsi="Tahoma" w:cs="Tahoma"/>
      <w:sz w:val="16"/>
      <w:szCs w:val="16"/>
    </w:rPr>
  </w:style>
  <w:style w:type="character" w:customStyle="1" w:styleId="TestofumettoCarattere">
    <w:name w:val="Testo fumetto Carattere"/>
    <w:basedOn w:val="Carpredefinitoparagrafo"/>
    <w:link w:val="Testofumetto"/>
    <w:rsid w:val="00A04F91"/>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locked/>
    <w:rsid w:val="003947AA"/>
  </w:style>
  <w:style w:type="character" w:customStyle="1" w:styleId="standardcharacter">
    <w:name w:val="standard character"/>
    <w:rsid w:val="00EC21FA"/>
  </w:style>
  <w:style w:type="paragraph" w:styleId="NormaleWeb">
    <w:name w:val="Normal (Web)"/>
    <w:basedOn w:val="Normale"/>
    <w:uiPriority w:val="99"/>
    <w:unhideWhenUsed/>
    <w:rsid w:val="00634E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856">
      <w:bodyDiv w:val="1"/>
      <w:marLeft w:val="0"/>
      <w:marRight w:val="0"/>
      <w:marTop w:val="0"/>
      <w:marBottom w:val="0"/>
      <w:divBdr>
        <w:top w:val="none" w:sz="0" w:space="0" w:color="auto"/>
        <w:left w:val="none" w:sz="0" w:space="0" w:color="auto"/>
        <w:bottom w:val="none" w:sz="0" w:space="0" w:color="auto"/>
        <w:right w:val="none" w:sz="0" w:space="0" w:color="auto"/>
      </w:divBdr>
    </w:div>
    <w:div w:id="333144114">
      <w:bodyDiv w:val="1"/>
      <w:marLeft w:val="0"/>
      <w:marRight w:val="0"/>
      <w:marTop w:val="0"/>
      <w:marBottom w:val="0"/>
      <w:divBdr>
        <w:top w:val="none" w:sz="0" w:space="0" w:color="auto"/>
        <w:left w:val="none" w:sz="0" w:space="0" w:color="auto"/>
        <w:bottom w:val="none" w:sz="0" w:space="0" w:color="auto"/>
        <w:right w:val="none" w:sz="0" w:space="0" w:color="auto"/>
      </w:divBdr>
    </w:div>
    <w:div w:id="582757395">
      <w:bodyDiv w:val="1"/>
      <w:marLeft w:val="0"/>
      <w:marRight w:val="0"/>
      <w:marTop w:val="0"/>
      <w:marBottom w:val="0"/>
      <w:divBdr>
        <w:top w:val="none" w:sz="0" w:space="0" w:color="auto"/>
        <w:left w:val="none" w:sz="0" w:space="0" w:color="auto"/>
        <w:bottom w:val="none" w:sz="0" w:space="0" w:color="auto"/>
        <w:right w:val="none" w:sz="0" w:space="0" w:color="auto"/>
      </w:divBdr>
    </w:div>
    <w:div w:id="678777369">
      <w:bodyDiv w:val="1"/>
      <w:marLeft w:val="0"/>
      <w:marRight w:val="0"/>
      <w:marTop w:val="0"/>
      <w:marBottom w:val="0"/>
      <w:divBdr>
        <w:top w:val="none" w:sz="0" w:space="0" w:color="auto"/>
        <w:left w:val="none" w:sz="0" w:space="0" w:color="auto"/>
        <w:bottom w:val="none" w:sz="0" w:space="0" w:color="auto"/>
        <w:right w:val="none" w:sz="0" w:space="0" w:color="auto"/>
      </w:divBdr>
    </w:div>
    <w:div w:id="7316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488922">
          <w:marLeft w:val="0"/>
          <w:marRight w:val="0"/>
          <w:marTop w:val="0"/>
          <w:marBottom w:val="0"/>
          <w:divBdr>
            <w:top w:val="none" w:sz="0" w:space="0" w:color="auto"/>
            <w:left w:val="none" w:sz="0" w:space="0" w:color="auto"/>
            <w:bottom w:val="none" w:sz="0" w:space="0" w:color="auto"/>
            <w:right w:val="none" w:sz="0" w:space="0" w:color="auto"/>
          </w:divBdr>
          <w:divsChild>
            <w:div w:id="1979264399">
              <w:marLeft w:val="0"/>
              <w:marRight w:val="0"/>
              <w:marTop w:val="0"/>
              <w:marBottom w:val="0"/>
              <w:divBdr>
                <w:top w:val="none" w:sz="0" w:space="0" w:color="auto"/>
                <w:left w:val="none" w:sz="0" w:space="0" w:color="auto"/>
                <w:bottom w:val="none" w:sz="0" w:space="0" w:color="auto"/>
                <w:right w:val="none" w:sz="0" w:space="0" w:color="auto"/>
              </w:divBdr>
            </w:div>
            <w:div w:id="1856578677">
              <w:marLeft w:val="0"/>
              <w:marRight w:val="0"/>
              <w:marTop w:val="0"/>
              <w:marBottom w:val="0"/>
              <w:divBdr>
                <w:top w:val="none" w:sz="0" w:space="0" w:color="auto"/>
                <w:left w:val="none" w:sz="0" w:space="0" w:color="auto"/>
                <w:bottom w:val="none" w:sz="0" w:space="0" w:color="auto"/>
                <w:right w:val="none" w:sz="0" w:space="0" w:color="auto"/>
              </w:divBdr>
            </w:div>
            <w:div w:id="137915710">
              <w:marLeft w:val="0"/>
              <w:marRight w:val="0"/>
              <w:marTop w:val="0"/>
              <w:marBottom w:val="0"/>
              <w:divBdr>
                <w:top w:val="none" w:sz="0" w:space="0" w:color="auto"/>
                <w:left w:val="none" w:sz="0" w:space="0" w:color="auto"/>
                <w:bottom w:val="none" w:sz="0" w:space="0" w:color="auto"/>
                <w:right w:val="none" w:sz="0" w:space="0" w:color="auto"/>
              </w:divBdr>
              <w:divsChild>
                <w:div w:id="11135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3612">
      <w:bodyDiv w:val="1"/>
      <w:marLeft w:val="0"/>
      <w:marRight w:val="0"/>
      <w:marTop w:val="0"/>
      <w:marBottom w:val="0"/>
      <w:divBdr>
        <w:top w:val="none" w:sz="0" w:space="0" w:color="auto"/>
        <w:left w:val="none" w:sz="0" w:space="0" w:color="auto"/>
        <w:bottom w:val="none" w:sz="0" w:space="0" w:color="auto"/>
        <w:right w:val="none" w:sz="0" w:space="0" w:color="auto"/>
      </w:divBdr>
    </w:div>
    <w:div w:id="849415220">
      <w:bodyDiv w:val="1"/>
      <w:marLeft w:val="0"/>
      <w:marRight w:val="0"/>
      <w:marTop w:val="0"/>
      <w:marBottom w:val="0"/>
      <w:divBdr>
        <w:top w:val="none" w:sz="0" w:space="0" w:color="auto"/>
        <w:left w:val="none" w:sz="0" w:space="0" w:color="auto"/>
        <w:bottom w:val="none" w:sz="0" w:space="0" w:color="auto"/>
        <w:right w:val="none" w:sz="0" w:space="0" w:color="auto"/>
      </w:divBdr>
    </w:div>
    <w:div w:id="10332618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735">
          <w:marLeft w:val="0"/>
          <w:marRight w:val="0"/>
          <w:marTop w:val="0"/>
          <w:marBottom w:val="0"/>
          <w:divBdr>
            <w:top w:val="none" w:sz="0" w:space="0" w:color="auto"/>
            <w:left w:val="none" w:sz="0" w:space="0" w:color="auto"/>
            <w:bottom w:val="none" w:sz="0" w:space="0" w:color="auto"/>
            <w:right w:val="none" w:sz="0" w:space="0" w:color="auto"/>
          </w:divBdr>
        </w:div>
      </w:divsChild>
    </w:div>
    <w:div w:id="1206988887">
      <w:bodyDiv w:val="1"/>
      <w:marLeft w:val="0"/>
      <w:marRight w:val="0"/>
      <w:marTop w:val="0"/>
      <w:marBottom w:val="0"/>
      <w:divBdr>
        <w:top w:val="none" w:sz="0" w:space="0" w:color="auto"/>
        <w:left w:val="none" w:sz="0" w:space="0" w:color="auto"/>
        <w:bottom w:val="none" w:sz="0" w:space="0" w:color="auto"/>
        <w:right w:val="none" w:sz="0" w:space="0" w:color="auto"/>
      </w:divBdr>
    </w:div>
    <w:div w:id="1214535389">
      <w:bodyDiv w:val="1"/>
      <w:marLeft w:val="0"/>
      <w:marRight w:val="0"/>
      <w:marTop w:val="0"/>
      <w:marBottom w:val="0"/>
      <w:divBdr>
        <w:top w:val="none" w:sz="0" w:space="0" w:color="auto"/>
        <w:left w:val="none" w:sz="0" w:space="0" w:color="auto"/>
        <w:bottom w:val="none" w:sz="0" w:space="0" w:color="auto"/>
        <w:right w:val="none" w:sz="0" w:space="0" w:color="auto"/>
      </w:divBdr>
    </w:div>
    <w:div w:id="13483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ialto.unina.it/liminaria/frank.ht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lt.unina.it/_private/Abbreviazioni-Lt.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9450E-E78F-4D31-8F73-7B1EB7A9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2961</Words>
  <Characters>16883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2019-07-22T08:26:00Z</dcterms:created>
  <dcterms:modified xsi:type="dcterms:W3CDTF">2020-02-04T17:37:00Z</dcterms:modified>
</cp:coreProperties>
</file>